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D49A" w14:textId="77777777" w:rsidR="00E70BB1" w:rsidRDefault="00EB0302">
      <w:pPr>
        <w:pStyle w:val="Body"/>
        <w:spacing w:after="0" w:line="240" w:lineRule="auto"/>
        <w:jc w:val="both"/>
        <w:rPr>
          <w:b/>
          <w:bCs/>
        </w:rPr>
      </w:pPr>
      <w:r>
        <w:rPr>
          <w:b/>
          <w:bCs/>
        </w:rPr>
        <w:t>Minutes of the Meeting of Somerford Keynes Parish Council (SKPC) 6</w:t>
      </w:r>
      <w:r>
        <w:rPr>
          <w:b/>
          <w:bCs/>
          <w:vertAlign w:val="superscript"/>
        </w:rPr>
        <w:t>th</w:t>
      </w:r>
      <w:r>
        <w:rPr>
          <w:b/>
          <w:bCs/>
        </w:rPr>
        <w:t xml:space="preserve"> September 2021</w:t>
      </w:r>
    </w:p>
    <w:p w14:paraId="6B76DEFA" w14:textId="77777777" w:rsidR="00E70BB1" w:rsidRDefault="00E70BB1">
      <w:pPr>
        <w:pStyle w:val="Body"/>
        <w:spacing w:after="0" w:line="240" w:lineRule="auto"/>
        <w:jc w:val="both"/>
        <w:rPr>
          <w:b/>
          <w:bCs/>
        </w:rPr>
      </w:pPr>
    </w:p>
    <w:p w14:paraId="4A54FE27" w14:textId="77777777" w:rsidR="00E70BB1" w:rsidRDefault="00EB0302">
      <w:pPr>
        <w:pStyle w:val="Body"/>
        <w:spacing w:after="0" w:line="240" w:lineRule="auto"/>
        <w:ind w:left="720"/>
        <w:jc w:val="both"/>
      </w:pPr>
      <w:r>
        <w:t>Present: Cllr J. Whitwell (JW, Chair), Cllr R. Sleeman (RS), Cllr.), Cllr G. Valentine (GV),) Cllr A Stradling (AS), Cllr M. Rigby (MR), Cllr T. Berry (TB, Cotswold District Council, CDC), plus 3 parishioners &amp; Jim Krauer (JK, Agent for planning Application).</w:t>
      </w:r>
    </w:p>
    <w:p w14:paraId="39A6F636" w14:textId="77777777" w:rsidR="00E70BB1" w:rsidRDefault="00E70BB1">
      <w:pPr>
        <w:pStyle w:val="Body"/>
        <w:spacing w:after="0" w:line="240" w:lineRule="auto"/>
        <w:ind w:left="720"/>
        <w:jc w:val="both"/>
      </w:pPr>
    </w:p>
    <w:p w14:paraId="55403980" w14:textId="77777777" w:rsidR="00E70BB1" w:rsidRDefault="00EB0302">
      <w:pPr>
        <w:pStyle w:val="Body"/>
        <w:spacing w:after="0" w:line="240" w:lineRule="auto"/>
        <w:jc w:val="both"/>
      </w:pPr>
      <w:r>
        <w:t>Held in the Village Hall in person.</w:t>
      </w:r>
    </w:p>
    <w:p w14:paraId="1BEAD312" w14:textId="77777777" w:rsidR="00E70BB1" w:rsidRDefault="00E70BB1">
      <w:pPr>
        <w:pStyle w:val="Body"/>
        <w:spacing w:after="0" w:line="240" w:lineRule="auto"/>
        <w:jc w:val="both"/>
      </w:pPr>
    </w:p>
    <w:p w14:paraId="1AB01EC7" w14:textId="77777777" w:rsidR="00E70BB1" w:rsidRDefault="00EB0302">
      <w:pPr>
        <w:pStyle w:val="ListParagraph"/>
        <w:numPr>
          <w:ilvl w:val="0"/>
          <w:numId w:val="2"/>
        </w:numPr>
        <w:spacing w:after="0" w:line="240" w:lineRule="auto"/>
        <w:jc w:val="both"/>
      </w:pPr>
      <w:r>
        <w:rPr>
          <w:b/>
          <w:bCs/>
        </w:rPr>
        <w:t xml:space="preserve">Apologies: </w:t>
      </w:r>
      <w:r>
        <w:t>K. Josey (Clerk),</w:t>
      </w:r>
      <w:r>
        <w:rPr>
          <w:b/>
          <w:bCs/>
        </w:rPr>
        <w:t xml:space="preserve"> </w:t>
      </w:r>
      <w:r>
        <w:t xml:space="preserve">Cllr M. Keegan, Cllr L. Spivey </w:t>
      </w:r>
    </w:p>
    <w:p w14:paraId="71996579" w14:textId="77777777" w:rsidR="00E70BB1" w:rsidRDefault="00EB0302">
      <w:pPr>
        <w:pStyle w:val="ListParagraph"/>
        <w:numPr>
          <w:ilvl w:val="0"/>
          <w:numId w:val="2"/>
        </w:numPr>
        <w:spacing w:after="0" w:line="240" w:lineRule="auto"/>
        <w:jc w:val="both"/>
      </w:pPr>
      <w:r>
        <w:rPr>
          <w:b/>
          <w:bCs/>
        </w:rPr>
        <w:t>Absent:</w:t>
      </w:r>
      <w:r>
        <w:t xml:space="preserve"> Cllr R. Elsey (RE)</w:t>
      </w:r>
    </w:p>
    <w:p w14:paraId="24D6C11B" w14:textId="77777777" w:rsidR="00E70BB1" w:rsidRDefault="00EB0302">
      <w:pPr>
        <w:pStyle w:val="ListParagraph"/>
        <w:numPr>
          <w:ilvl w:val="0"/>
          <w:numId w:val="2"/>
        </w:numPr>
        <w:spacing w:after="0" w:line="240" w:lineRule="auto"/>
        <w:jc w:val="both"/>
        <w:rPr>
          <w:b/>
          <w:bCs/>
        </w:rPr>
      </w:pPr>
      <w:r>
        <w:rPr>
          <w:b/>
          <w:bCs/>
        </w:rPr>
        <w:t>Declaration of interest:</w:t>
      </w:r>
      <w:r>
        <w:t xml:space="preserve"> GV and Lower Mill Estate (LME).</w:t>
      </w:r>
    </w:p>
    <w:p w14:paraId="5DBADCE2" w14:textId="77777777" w:rsidR="00E70BB1" w:rsidRDefault="00EB0302">
      <w:pPr>
        <w:pStyle w:val="ListParagraph"/>
        <w:numPr>
          <w:ilvl w:val="0"/>
          <w:numId w:val="2"/>
        </w:numPr>
        <w:spacing w:after="0" w:line="240" w:lineRule="auto"/>
        <w:jc w:val="both"/>
        <w:rPr>
          <w:b/>
          <w:bCs/>
        </w:rPr>
      </w:pPr>
      <w:r>
        <w:rPr>
          <w:b/>
          <w:bCs/>
        </w:rPr>
        <w:t xml:space="preserve">Minutes </w:t>
      </w:r>
      <w:r>
        <w:t>of meeting held 2</w:t>
      </w:r>
      <w:r>
        <w:rPr>
          <w:vertAlign w:val="superscript"/>
        </w:rPr>
        <w:t>nd</w:t>
      </w:r>
      <w:r>
        <w:t xml:space="preserve"> August were approved. Proposed MR, seconded GV.</w:t>
      </w:r>
    </w:p>
    <w:p w14:paraId="64B8AD28" w14:textId="77777777" w:rsidR="00E70BB1" w:rsidRDefault="00E70BB1">
      <w:pPr>
        <w:pStyle w:val="ListParagraph"/>
        <w:spacing w:after="0" w:line="240" w:lineRule="auto"/>
        <w:ind w:left="284"/>
        <w:jc w:val="both"/>
        <w:rPr>
          <w:b/>
          <w:bCs/>
        </w:rPr>
      </w:pPr>
    </w:p>
    <w:p w14:paraId="1BD7B651" w14:textId="77777777" w:rsidR="00E70BB1" w:rsidRDefault="00EB0302">
      <w:pPr>
        <w:pStyle w:val="ListParagraph"/>
        <w:numPr>
          <w:ilvl w:val="0"/>
          <w:numId w:val="2"/>
        </w:numPr>
        <w:spacing w:after="0" w:line="240" w:lineRule="auto"/>
        <w:jc w:val="both"/>
        <w:rPr>
          <w:b/>
          <w:bCs/>
        </w:rPr>
      </w:pPr>
      <w:r>
        <w:rPr>
          <w:b/>
          <w:bCs/>
        </w:rPr>
        <w:t xml:space="preserve">Clerk’s report </w:t>
      </w:r>
    </w:p>
    <w:p w14:paraId="3D7A12A6" w14:textId="77777777" w:rsidR="00E70BB1" w:rsidRDefault="00EB0302">
      <w:pPr>
        <w:pStyle w:val="ListParagraph"/>
        <w:numPr>
          <w:ilvl w:val="1"/>
          <w:numId w:val="2"/>
        </w:numPr>
        <w:spacing w:after="0" w:line="240" w:lineRule="auto"/>
        <w:jc w:val="both"/>
      </w:pPr>
      <w:r>
        <w:rPr>
          <w:b/>
          <w:bCs/>
        </w:rPr>
        <w:t>Parish Field:</w:t>
      </w:r>
      <w:r>
        <w:t xml:space="preserve"> KJ has emailed Jo Pendlebury (JP Waterland) regarding the SSSI report to Natural England but as yet had no response Action: KJ to feedback at next meeting.</w:t>
      </w:r>
    </w:p>
    <w:p w14:paraId="0F2A4040" w14:textId="77777777" w:rsidR="00E70BB1" w:rsidRDefault="00EB0302">
      <w:pPr>
        <w:pStyle w:val="ListParagraph"/>
        <w:spacing w:after="0" w:line="240" w:lineRule="auto"/>
        <w:jc w:val="both"/>
      </w:pPr>
      <w:r>
        <w:t>MR requested that we should use time at the end of the next meeting to discuss the renewal of the lease.</w:t>
      </w:r>
    </w:p>
    <w:p w14:paraId="62EF97D6" w14:textId="77777777" w:rsidR="00E70BB1" w:rsidRDefault="00EB0302">
      <w:pPr>
        <w:pStyle w:val="ListParagraph"/>
        <w:spacing w:after="0" w:line="240" w:lineRule="auto"/>
        <w:jc w:val="both"/>
        <w:rPr>
          <w:u w:color="FF0000"/>
        </w:rPr>
      </w:pPr>
      <w:r>
        <w:t xml:space="preserve">A parishioner raised the subject of the large overhead sign at the entrance of the waterpark that was now redundant and should be taken down. </w:t>
      </w:r>
      <w:r>
        <w:rPr>
          <w:u w:val="single"/>
        </w:rPr>
        <w:t>Action</w:t>
      </w:r>
      <w:r>
        <w:rPr>
          <w:b/>
          <w:bCs/>
        </w:rPr>
        <w:t xml:space="preserve">: </w:t>
      </w:r>
      <w:r>
        <w:rPr>
          <w:u w:color="FF0000"/>
        </w:rPr>
        <w:t>PC to investigate as part of the Parish field boundary.</w:t>
      </w:r>
    </w:p>
    <w:p w14:paraId="1CA0DC9D" w14:textId="77777777" w:rsidR="00E70BB1" w:rsidRDefault="00EB0302">
      <w:pPr>
        <w:pStyle w:val="ListParagraph"/>
        <w:numPr>
          <w:ilvl w:val="1"/>
          <w:numId w:val="2"/>
        </w:numPr>
        <w:spacing w:after="0" w:line="240" w:lineRule="auto"/>
        <w:jc w:val="both"/>
      </w:pPr>
      <w:r>
        <w:rPr>
          <w:b/>
          <w:bCs/>
        </w:rPr>
        <w:t xml:space="preserve">Village Lake: </w:t>
      </w:r>
      <w:r>
        <w:t>No report. Meetings to re-start in September.</w:t>
      </w:r>
    </w:p>
    <w:p w14:paraId="623C2DC7" w14:textId="77777777" w:rsidR="00E70BB1" w:rsidRDefault="00EB0302">
      <w:pPr>
        <w:pStyle w:val="ListParagraph"/>
        <w:numPr>
          <w:ilvl w:val="1"/>
          <w:numId w:val="2"/>
        </w:numPr>
        <w:spacing w:after="0" w:line="240" w:lineRule="auto"/>
        <w:jc w:val="both"/>
        <w:rPr>
          <w:b/>
          <w:bCs/>
        </w:rPr>
      </w:pPr>
      <w:r>
        <w:rPr>
          <w:b/>
          <w:bCs/>
        </w:rPr>
        <w:t>GCC Highways/ footpaths:</w:t>
      </w:r>
    </w:p>
    <w:p w14:paraId="39B514B8" w14:textId="77777777" w:rsidR="00E70BB1" w:rsidRDefault="00EB0302">
      <w:pPr>
        <w:pStyle w:val="ListParagraph"/>
        <w:numPr>
          <w:ilvl w:val="2"/>
          <w:numId w:val="2"/>
        </w:numPr>
        <w:spacing w:after="0" w:line="240" w:lineRule="auto"/>
        <w:jc w:val="both"/>
      </w:pPr>
      <w:r>
        <w:rPr>
          <w:b/>
          <w:bCs/>
        </w:rPr>
        <w:t>Village gateway signs:</w:t>
      </w:r>
      <w:r>
        <w:t xml:space="preserve"> 3 signs now installed. AS updated that it was disappointing that after long delays, 2 of the signs (near Neigh bridge &amp; Water Lane) are not as expected. They are smaller and do not contain the 30 mph roundel as was ordered. </w:t>
      </w:r>
      <w:r>
        <w:rPr>
          <w:u w:val="single"/>
        </w:rPr>
        <w:t>Action:</w:t>
      </w:r>
      <w:r>
        <w:t xml:space="preserve"> Correspondence already sent to Highways to complain and seek correction. PC to monitor response.</w:t>
      </w:r>
    </w:p>
    <w:p w14:paraId="72E8A01F" w14:textId="7826B8FD" w:rsidR="00E70BB1" w:rsidRDefault="0048516F">
      <w:pPr>
        <w:pStyle w:val="ListParagraph"/>
        <w:spacing w:after="0" w:line="240" w:lineRule="auto"/>
        <w:jc w:val="both"/>
      </w:pPr>
      <w:r>
        <w:rPr>
          <w:b/>
          <w:bCs/>
        </w:rPr>
        <w:t>5</w:t>
      </w:r>
      <w:r w:rsidR="00EB0302">
        <w:rPr>
          <w:b/>
          <w:bCs/>
        </w:rPr>
        <w:t>.3.2 Footpaths:</w:t>
      </w:r>
      <w:r w:rsidR="00EB0302">
        <w:t xml:space="preserve"> Pleased to report that 2 of 3 gates are now installed and are a vast improvement. Thanks to Timbrells and Frank Dorrington-Ward (GCC). </w:t>
      </w:r>
      <w:r w:rsidR="00EB0302">
        <w:rPr>
          <w:u w:val="single"/>
        </w:rPr>
        <w:t>Action</w:t>
      </w:r>
      <w:r w:rsidR="00EB0302">
        <w:rPr>
          <w:b/>
          <w:bCs/>
        </w:rPr>
        <w:t xml:space="preserve">: </w:t>
      </w:r>
      <w:r w:rsidR="00EB0302">
        <w:t xml:space="preserve">RS/JW to monitor and update, as necessary. </w:t>
      </w:r>
    </w:p>
    <w:p w14:paraId="6153B7D3" w14:textId="77777777" w:rsidR="00E70BB1" w:rsidRDefault="00EB0302">
      <w:pPr>
        <w:pStyle w:val="ListParagraph"/>
        <w:spacing w:after="0" w:line="240" w:lineRule="auto"/>
        <w:jc w:val="both"/>
      </w:pPr>
      <w:r>
        <w:t xml:space="preserve">A parishioner raised the subject of the overgrown state of footpath FP18 (off Spine Road). </w:t>
      </w:r>
      <w:r>
        <w:rPr>
          <w:u w:val="single"/>
        </w:rPr>
        <w:t>Action</w:t>
      </w:r>
      <w:r>
        <w:rPr>
          <w:b/>
          <w:bCs/>
        </w:rPr>
        <w:t xml:space="preserve">: </w:t>
      </w:r>
      <w:r>
        <w:t xml:space="preserve">PC to investigate. </w:t>
      </w:r>
    </w:p>
    <w:p w14:paraId="63C00F83" w14:textId="77777777" w:rsidR="00E70BB1" w:rsidRDefault="00EB0302">
      <w:pPr>
        <w:pStyle w:val="ListParagraph"/>
        <w:spacing w:after="0" w:line="240" w:lineRule="auto"/>
        <w:jc w:val="both"/>
        <w:rPr>
          <w:u w:color="FF0000"/>
        </w:rPr>
      </w:pPr>
      <w:r>
        <w:t xml:space="preserve">A parishioner raised the subject of the broken fingerpost near Kemble Mill </w:t>
      </w:r>
      <w:r>
        <w:rPr>
          <w:u w:val="single"/>
        </w:rPr>
        <w:t>Action</w:t>
      </w:r>
      <w:r>
        <w:rPr>
          <w:b/>
          <w:bCs/>
        </w:rPr>
        <w:t xml:space="preserve">: </w:t>
      </w:r>
      <w:r>
        <w:rPr>
          <w:u w:color="FF0000"/>
        </w:rPr>
        <w:t>PC to investigate.</w:t>
      </w:r>
    </w:p>
    <w:p w14:paraId="5A200A13" w14:textId="77777777" w:rsidR="00E70BB1" w:rsidRDefault="00EB0302">
      <w:pPr>
        <w:pStyle w:val="ListParagraph"/>
        <w:numPr>
          <w:ilvl w:val="1"/>
          <w:numId w:val="2"/>
        </w:numPr>
        <w:spacing w:after="0" w:line="240" w:lineRule="auto"/>
        <w:jc w:val="both"/>
      </w:pPr>
      <w:r>
        <w:rPr>
          <w:b/>
          <w:bCs/>
        </w:rPr>
        <w:t>Neigh Bridge:</w:t>
      </w:r>
      <w:r>
        <w:t xml:space="preserve"> – TB has arranged a meeting in October with Paul Hazel of Cotswold Lakes Trust to discuss further the ongoing issues that have now been logged. As Lisa Spivey could not attend the meeting, she had submitted a brief report which referenced her request for clearer road markings / building up of verges to prevent on road parking.</w:t>
      </w:r>
    </w:p>
    <w:p w14:paraId="1A2F73EA" w14:textId="77777777" w:rsidR="00E70BB1" w:rsidRDefault="00EB0302">
      <w:pPr>
        <w:pStyle w:val="ListParagraph"/>
        <w:numPr>
          <w:ilvl w:val="2"/>
          <w:numId w:val="2"/>
        </w:numPr>
        <w:spacing w:after="0" w:line="240" w:lineRule="auto"/>
        <w:jc w:val="both"/>
      </w:pPr>
      <w:r>
        <w:t xml:space="preserve">A parishioner also stated that the relocation of the dog waste bin has not been actioned </w:t>
      </w:r>
      <w:r>
        <w:rPr>
          <w:u w:val="single"/>
        </w:rPr>
        <w:t>Action</w:t>
      </w:r>
      <w:r>
        <w:t>: TB apologised that he had not been able to resolve this yet but would follow up.</w:t>
      </w:r>
    </w:p>
    <w:p w14:paraId="297E98E6" w14:textId="7208EDBA" w:rsidR="00E70BB1" w:rsidRDefault="00AD614F">
      <w:pPr>
        <w:pStyle w:val="ListParagraph"/>
        <w:spacing w:after="0" w:line="240" w:lineRule="auto"/>
        <w:jc w:val="both"/>
      </w:pPr>
      <w:r>
        <w:rPr>
          <w:b/>
          <w:bCs/>
        </w:rPr>
        <w:t>5</w:t>
      </w:r>
      <w:r w:rsidR="00EB0302">
        <w:rPr>
          <w:b/>
          <w:bCs/>
        </w:rPr>
        <w:t>.4.2</w:t>
      </w:r>
      <w:r w:rsidR="00EB0302">
        <w:t xml:space="preserve">  AS advised that the sign next to the Car Park Pay Machine now stated 30 minutes free parking but the one on the entrance still advises a charge for the first hour. </w:t>
      </w:r>
      <w:r w:rsidR="00EB0302">
        <w:rPr>
          <w:u w:val="single"/>
        </w:rPr>
        <w:t>Action</w:t>
      </w:r>
      <w:r w:rsidR="00EB0302">
        <w:rPr>
          <w:b/>
          <w:bCs/>
        </w:rPr>
        <w:t xml:space="preserve">: </w:t>
      </w:r>
      <w:r w:rsidR="00EB0302">
        <w:t xml:space="preserve">KJ to notify Ben </w:t>
      </w:r>
      <w:r w:rsidR="00D81382">
        <w:t>Wellbourn</w:t>
      </w:r>
      <w:r w:rsidR="00574273">
        <w:t xml:space="preserve"> </w:t>
      </w:r>
      <w:r w:rsidR="00EB0302">
        <w:t>of the anomaly.</w:t>
      </w:r>
    </w:p>
    <w:p w14:paraId="78BC6E91" w14:textId="77777777" w:rsidR="00E70BB1" w:rsidRDefault="00EB0302">
      <w:pPr>
        <w:pStyle w:val="ListParagraph"/>
        <w:numPr>
          <w:ilvl w:val="1"/>
          <w:numId w:val="2"/>
        </w:numPr>
        <w:spacing w:after="0" w:line="240" w:lineRule="auto"/>
        <w:jc w:val="both"/>
        <w:rPr>
          <w:b/>
          <w:bCs/>
        </w:rPr>
      </w:pPr>
      <w:r>
        <w:rPr>
          <w:b/>
          <w:bCs/>
        </w:rPr>
        <w:t>Newsletter:</w:t>
      </w:r>
      <w:r>
        <w:t xml:space="preserve"> It was noted that the Summer newsletter had been delayed and we hope will be written and distributed soon.   </w:t>
      </w:r>
      <w:r>
        <w:rPr>
          <w:u w:val="single"/>
        </w:rPr>
        <w:t>Action:</w:t>
      </w:r>
      <w:r>
        <w:t xml:space="preserve"> RE to complete the Summer newsletter.</w:t>
      </w:r>
    </w:p>
    <w:p w14:paraId="6FEAA7A9" w14:textId="77777777" w:rsidR="00E70BB1" w:rsidRDefault="00E70BB1">
      <w:pPr>
        <w:pStyle w:val="Body"/>
        <w:spacing w:after="0" w:line="240" w:lineRule="auto"/>
        <w:jc w:val="both"/>
        <w:rPr>
          <w:b/>
          <w:bCs/>
        </w:rPr>
      </w:pPr>
    </w:p>
    <w:p w14:paraId="182EE952" w14:textId="77777777" w:rsidR="00E70BB1" w:rsidRDefault="00EB0302">
      <w:pPr>
        <w:pStyle w:val="ListParagraph"/>
        <w:numPr>
          <w:ilvl w:val="0"/>
          <w:numId w:val="3"/>
        </w:numPr>
        <w:spacing w:after="0" w:line="240" w:lineRule="auto"/>
        <w:jc w:val="both"/>
      </w:pPr>
      <w:r>
        <w:rPr>
          <w:b/>
          <w:bCs/>
        </w:rPr>
        <w:t>Other matters</w:t>
      </w:r>
    </w:p>
    <w:p w14:paraId="5AB9AA0E" w14:textId="77777777" w:rsidR="00E70BB1" w:rsidRDefault="00EB0302">
      <w:pPr>
        <w:pStyle w:val="ListParagraph"/>
        <w:numPr>
          <w:ilvl w:val="1"/>
          <w:numId w:val="3"/>
        </w:numPr>
        <w:spacing w:after="0" w:line="240" w:lineRule="auto"/>
        <w:jc w:val="both"/>
      </w:pPr>
      <w:r>
        <w:rPr>
          <w:b/>
          <w:bCs/>
        </w:rPr>
        <w:t>Contravention of planning Laws – LME Parking</w:t>
      </w:r>
      <w:r>
        <w:t xml:space="preserve"> KJ has written to LME and CDC Planning Enforcement regarding contravening of planning laws for a Staff Parking area at LME. The response stated allowance for the use of any land for any purposes for not more than 56 days </w:t>
      </w:r>
      <w:r>
        <w:lastRenderedPageBreak/>
        <w:t xml:space="preserve">in total during 1st January 2021 to 31st December 2021 only. We are now past the 56-day limit. </w:t>
      </w:r>
      <w:r>
        <w:rPr>
          <w:u w:val="single"/>
        </w:rPr>
        <w:t>Action</w:t>
      </w:r>
      <w:r>
        <w:t>: KJ to chase CDC Planning. GV to monitor usage.</w:t>
      </w:r>
    </w:p>
    <w:p w14:paraId="1FBDCEED" w14:textId="77777777" w:rsidR="00E70BB1" w:rsidRDefault="00EB0302">
      <w:pPr>
        <w:pStyle w:val="ListParagraph"/>
        <w:numPr>
          <w:ilvl w:val="1"/>
          <w:numId w:val="3"/>
        </w:numPr>
        <w:spacing w:after="0" w:line="240" w:lineRule="auto"/>
        <w:jc w:val="both"/>
      </w:pPr>
      <w:r>
        <w:t xml:space="preserve">KJ has written to Oberon Rogers (OR) regarding the ditches along Mill Lane towards LME requiring attention. OR has responded with full assurance that this work will be completed </w:t>
      </w:r>
      <w:r>
        <w:rPr>
          <w:u w:val="single"/>
        </w:rPr>
        <w:t>Action:</w:t>
      </w:r>
      <w:r>
        <w:t xml:space="preserve"> KJ to monitor.</w:t>
      </w:r>
    </w:p>
    <w:p w14:paraId="4FB82CE5" w14:textId="77777777" w:rsidR="00E70BB1" w:rsidRDefault="00E70BB1">
      <w:pPr>
        <w:pStyle w:val="Body"/>
        <w:spacing w:after="0" w:line="240" w:lineRule="auto"/>
        <w:jc w:val="both"/>
      </w:pPr>
    </w:p>
    <w:p w14:paraId="679F1C04" w14:textId="77777777" w:rsidR="00E70BB1" w:rsidRDefault="00EB0302">
      <w:pPr>
        <w:pStyle w:val="ListParagraph"/>
        <w:numPr>
          <w:ilvl w:val="0"/>
          <w:numId w:val="3"/>
        </w:numPr>
        <w:spacing w:after="0" w:line="240" w:lineRule="auto"/>
        <w:jc w:val="both"/>
      </w:pPr>
      <w:r>
        <w:rPr>
          <w:b/>
          <w:bCs/>
        </w:rPr>
        <w:t>Correspondence</w:t>
      </w:r>
    </w:p>
    <w:p w14:paraId="5E02A296" w14:textId="77777777" w:rsidR="00E70BB1" w:rsidRDefault="00EB0302">
      <w:pPr>
        <w:pStyle w:val="ListParagraph"/>
        <w:numPr>
          <w:ilvl w:val="1"/>
          <w:numId w:val="3"/>
        </w:numPr>
        <w:spacing w:after="0" w:line="240" w:lineRule="auto"/>
        <w:jc w:val="both"/>
      </w:pPr>
      <w:r>
        <w:t xml:space="preserve">Neigh Bridge dog incident. A Parishioner raised that it had been reported that a large dog had attacked a member of the public but that this had not been formally highlighted to Parishioners as a potential danger. </w:t>
      </w:r>
      <w:r>
        <w:rPr>
          <w:u w:val="single"/>
        </w:rPr>
        <w:t>Action:</w:t>
      </w:r>
      <w:r>
        <w:t xml:space="preserve"> PC acknowledged that only a very limited group was made aware and that it would take additional steps in the future should a similar incident occur.</w:t>
      </w:r>
    </w:p>
    <w:p w14:paraId="26244C3B" w14:textId="77777777" w:rsidR="00E70BB1" w:rsidRDefault="00EB0302">
      <w:pPr>
        <w:pStyle w:val="ListParagraph"/>
        <w:numPr>
          <w:ilvl w:val="1"/>
          <w:numId w:val="3"/>
        </w:numPr>
        <w:spacing w:after="0" w:line="240" w:lineRule="auto"/>
        <w:jc w:val="both"/>
      </w:pPr>
      <w:r>
        <w:t>20 mph speed limit. A Parish Council-wide ’20 is Plenty’ action group had been mobilised. It was suggested that SKPC should join. Proposed AS, seconded MR.</w:t>
      </w:r>
    </w:p>
    <w:p w14:paraId="598D30F3" w14:textId="77777777" w:rsidR="00E70BB1" w:rsidRDefault="00EB0302">
      <w:pPr>
        <w:pStyle w:val="ListParagraph"/>
        <w:numPr>
          <w:ilvl w:val="1"/>
          <w:numId w:val="3"/>
        </w:numPr>
        <w:spacing w:after="0" w:line="240" w:lineRule="auto"/>
        <w:jc w:val="both"/>
      </w:pPr>
      <w:r>
        <w:t xml:space="preserve">Overgrown brambles - Elm View Car Park. </w:t>
      </w:r>
      <w:r>
        <w:rPr>
          <w:u w:val="single"/>
        </w:rPr>
        <w:t>Action</w:t>
      </w:r>
      <w:r>
        <w:rPr>
          <w:b/>
          <w:bCs/>
        </w:rPr>
        <w:t xml:space="preserve">: </w:t>
      </w:r>
      <w:r>
        <w:t>TB to investigate who owns and is responsible for maintenance and report back.</w:t>
      </w:r>
    </w:p>
    <w:p w14:paraId="189BB8FD" w14:textId="77777777" w:rsidR="00E70BB1" w:rsidRDefault="00EB0302">
      <w:pPr>
        <w:pStyle w:val="ListParagraph"/>
        <w:numPr>
          <w:ilvl w:val="1"/>
          <w:numId w:val="3"/>
        </w:numPr>
        <w:spacing w:after="0" w:line="240" w:lineRule="auto"/>
        <w:jc w:val="both"/>
      </w:pPr>
      <w:r>
        <w:t xml:space="preserve">Water Lane flooding – MR had contacted Laurence King at CDC. He conducted a site visit and confirmed that extensive work had been last undertaken to clear ditches at Macks Farm in 2014. The landowner should continue with the maintenance. Due to increased overgrowth and vegetation and the criticality to the village drainage, there was a recommendation that this needs attention. </w:t>
      </w:r>
      <w:r>
        <w:rPr>
          <w:u w:val="single"/>
        </w:rPr>
        <w:t>Action:</w:t>
      </w:r>
      <w:r>
        <w:t xml:space="preserve"> KJ to write to Malcolm Poole on behalf of the PC.</w:t>
      </w:r>
    </w:p>
    <w:p w14:paraId="29148C2A" w14:textId="77777777" w:rsidR="00E70BB1" w:rsidRDefault="00E70BB1">
      <w:pPr>
        <w:pStyle w:val="Body"/>
        <w:spacing w:after="0" w:line="240" w:lineRule="auto"/>
        <w:jc w:val="both"/>
      </w:pPr>
    </w:p>
    <w:p w14:paraId="14520153" w14:textId="77777777" w:rsidR="00E70BB1" w:rsidRDefault="00EB0302">
      <w:pPr>
        <w:pStyle w:val="ListParagraph"/>
        <w:numPr>
          <w:ilvl w:val="0"/>
          <w:numId w:val="3"/>
        </w:numPr>
        <w:spacing w:after="0" w:line="240" w:lineRule="auto"/>
        <w:jc w:val="both"/>
      </w:pPr>
      <w:r>
        <w:rPr>
          <w:b/>
          <w:bCs/>
        </w:rPr>
        <w:t>Planning applications</w:t>
      </w:r>
    </w:p>
    <w:p w14:paraId="29098D5E" w14:textId="77777777" w:rsidR="00E70BB1" w:rsidRDefault="00EB0302">
      <w:pPr>
        <w:pStyle w:val="Body"/>
        <w:spacing w:before="120" w:after="0" w:line="240" w:lineRule="auto"/>
        <w:ind w:left="505"/>
      </w:pPr>
      <w:r>
        <w:rPr>
          <w:b/>
          <w:bCs/>
        </w:rPr>
        <w:t>21/03027/FUL</w:t>
      </w:r>
      <w:r>
        <w:t xml:space="preserve"> – Prioritised on the agenda due to attendance of the Agent representing the application. Conversion and extensions of existing garage with new link, altered vehicular access and new detached garage at The Old Bakery Water Lane Somerford Keynes Cirencester. JK presented the plans and questions responded to. Queries raised on flood risk (being looked into) and materials (wood cladding). </w:t>
      </w:r>
      <w:r>
        <w:rPr>
          <w:u w:val="single"/>
          <w:lang w:val="fr-FR"/>
        </w:rPr>
        <w:t>Action</w:t>
      </w:r>
      <w:r>
        <w:rPr>
          <w:b/>
          <w:bCs/>
        </w:rPr>
        <w:t xml:space="preserve">: </w:t>
      </w:r>
      <w:r>
        <w:t>PC to check against NDP before deciding whether to object.</w:t>
      </w:r>
    </w:p>
    <w:p w14:paraId="6E811C2C" w14:textId="77777777" w:rsidR="00E70BB1" w:rsidRDefault="00EB0302">
      <w:pPr>
        <w:pStyle w:val="Body"/>
        <w:spacing w:before="120" w:after="0" w:line="240" w:lineRule="auto"/>
        <w:ind w:left="505"/>
      </w:pPr>
      <w:r>
        <w:rPr>
          <w:b/>
          <w:bCs/>
        </w:rPr>
        <w:t>21/02705/FUL</w:t>
      </w:r>
      <w:r>
        <w:t xml:space="preserve"> - Erection of 17 detached holiday units within Minety Lake South West (also referred to as Barberry Lake); the erection of three detached holiday units within Lakeshore Reserve West; amendments to the water's edge of Minety Lake South West; ancillary buildings, provision for new landscaping and revised ecological areas, visitor parking and vehicular access at Minety Lake South West Lower Mill Estate Somerford Keynes Gloucestershire - no objection.</w:t>
      </w:r>
    </w:p>
    <w:p w14:paraId="6A22B9B2" w14:textId="77777777" w:rsidR="00E70BB1" w:rsidRDefault="00EB0302">
      <w:pPr>
        <w:pStyle w:val="Body"/>
        <w:spacing w:before="120" w:after="0" w:line="240" w:lineRule="auto"/>
        <w:ind w:left="505"/>
      </w:pPr>
      <w:r>
        <w:rPr>
          <w:b/>
          <w:bCs/>
          <w:lang w:val="de-DE"/>
        </w:rPr>
        <w:t>21/02882/NONMAT</w:t>
      </w:r>
      <w:r>
        <w:t xml:space="preserve"> - Nonmaterial amendment (to include the increase in the driveway and the inclusion of secondary vehicle access to the plot) to permission 19/00247/FUL - the erection of seven detached holiday units, ancillary buildings, provision for new landscaping, vehicular access plus amendments to the water</w:t>
      </w:r>
      <w:r>
        <w:rPr>
          <w:rtl/>
        </w:rPr>
        <w:t>’</w:t>
      </w:r>
      <w:r>
        <w:t>s edge at 11 Minety Lake Lower Mill Estate Somerford Keynes Cirencester - no objection.</w:t>
      </w:r>
    </w:p>
    <w:p w14:paraId="513AC94A" w14:textId="77777777" w:rsidR="00E70BB1" w:rsidRDefault="00EB0302">
      <w:pPr>
        <w:pStyle w:val="Body"/>
        <w:spacing w:before="120" w:after="0" w:line="240" w:lineRule="auto"/>
        <w:ind w:left="505"/>
      </w:pPr>
      <w:r>
        <w:rPr>
          <w:b/>
          <w:bCs/>
        </w:rPr>
        <w:t>21/02717/FUL</w:t>
      </w:r>
      <w:r>
        <w:t xml:space="preserve"> - Detached holiday unit with a small ancillary building at 34 Minety Lake Lower Mill Estate Somerford Keynes Cirencester Gloucestershire - no objection.</w:t>
      </w:r>
    </w:p>
    <w:p w14:paraId="5748FDBD" w14:textId="77777777" w:rsidR="00E70BB1" w:rsidRDefault="00EB0302">
      <w:pPr>
        <w:pStyle w:val="Body"/>
        <w:spacing w:before="120" w:after="0" w:line="240" w:lineRule="auto"/>
        <w:ind w:left="505"/>
      </w:pPr>
      <w:r>
        <w:rPr>
          <w:b/>
          <w:bCs/>
        </w:rPr>
        <w:t>20/04240/FUL</w:t>
      </w:r>
      <w:r>
        <w:t xml:space="preserve"> - Planning application under Section 73 of the Town and Country Planning Act 1990 to vary Condition 20 of planning application permission </w:t>
      </w:r>
      <w:r>
        <w:rPr>
          <w:b/>
          <w:bCs/>
        </w:rPr>
        <w:t>02/01741/FUL</w:t>
      </w:r>
      <w:r>
        <w:t xml:space="preserve"> (90 holiday units, six pools, pool pavilions and two tennis courts), to allow all year holiday use of Clearwater Plot 71 at 71 Clearwater Village Lower Mill Lane Somerford Keynes Cirencester Gloucestershire - no objection.</w:t>
      </w:r>
    </w:p>
    <w:p w14:paraId="263B1E0B" w14:textId="77777777" w:rsidR="00E70BB1" w:rsidRDefault="00EB0302">
      <w:pPr>
        <w:pStyle w:val="Body"/>
        <w:spacing w:before="120" w:line="240" w:lineRule="auto"/>
        <w:ind w:left="505"/>
        <w:rPr>
          <w:color w:val="1F497D"/>
          <w:u w:color="1F497D"/>
        </w:rPr>
      </w:pPr>
      <w:r>
        <w:rPr>
          <w:b/>
          <w:bCs/>
        </w:rPr>
        <w:t xml:space="preserve">21/00961/FUL </w:t>
      </w:r>
      <w:r>
        <w:t xml:space="preserve">Change of use from a cycle hire facility (E (a) Use Class) to a single residential dwelling (C3 Use Class) </w:t>
      </w:r>
      <w:r>
        <w:rPr>
          <w:b/>
          <w:bCs/>
        </w:rPr>
        <w:t>(part retrospective</w:t>
      </w:r>
      <w:r>
        <w:t xml:space="preserve">) at Tall Trees Water Lane Somerford Keynes </w:t>
      </w:r>
      <w:r>
        <w:lastRenderedPageBreak/>
        <w:t xml:space="preserve">Cirencester Gloucestershire. TB advised that he was due to be sent correspondence as this has been recommended by the Planning department for refusal. </w:t>
      </w:r>
      <w:r>
        <w:rPr>
          <w:u w:val="single"/>
        </w:rPr>
        <w:t>Action:</w:t>
      </w:r>
      <w:r>
        <w:t xml:space="preserve"> TB to consider and report back.</w:t>
      </w:r>
    </w:p>
    <w:p w14:paraId="44FC526E" w14:textId="77777777" w:rsidR="00E70BB1" w:rsidRDefault="00EB0302">
      <w:pPr>
        <w:pStyle w:val="Body"/>
        <w:spacing w:before="120" w:line="240" w:lineRule="auto"/>
        <w:ind w:left="505"/>
        <w:rPr>
          <w:color w:val="1F497D"/>
          <w:u w:color="1F497D"/>
        </w:rPr>
      </w:pPr>
      <w:r>
        <w:rPr>
          <w:b/>
          <w:bCs/>
        </w:rPr>
        <w:t xml:space="preserve">20/03916/FUL - </w:t>
      </w:r>
      <w:r>
        <w:t xml:space="preserve">Planning application under Section 73 of the Town and Country Planning Act 1990 to vary conditions 2 and 4 of planning permission </w:t>
      </w:r>
      <w:r>
        <w:rPr>
          <w:b/>
          <w:bCs/>
        </w:rPr>
        <w:t>11/03126/FUL</w:t>
      </w:r>
      <w:r>
        <w:t xml:space="preserve"> (Erection of 296 holiday units and lake with estate roads, parking provision, storage barns, play space, electricity sub-station (in accordance with approved outline planning permissions) to change the permitted unit type and occupancy restriction on plot 41 Minety Lake West at Plot 41 Minety Lake Lower Mill Estate Somerford Keynes Gloucestershire – </w:t>
      </w:r>
      <w:r>
        <w:rPr>
          <w:lang w:val="fr-FR"/>
        </w:rPr>
        <w:t>no objection.</w:t>
      </w:r>
    </w:p>
    <w:p w14:paraId="1EF315E9" w14:textId="77777777" w:rsidR="00E70BB1" w:rsidRDefault="00EB0302">
      <w:pPr>
        <w:pStyle w:val="Body"/>
        <w:spacing w:before="120" w:line="240" w:lineRule="auto"/>
        <w:ind w:left="505"/>
        <w:rPr>
          <w:color w:val="1F497D"/>
          <w:u w:color="1F497D"/>
        </w:rPr>
      </w:pPr>
      <w:r>
        <w:rPr>
          <w:b/>
          <w:bCs/>
        </w:rPr>
        <w:t>20/03885/FUL</w:t>
      </w:r>
      <w:r>
        <w:t xml:space="preserve"> - Application for Planning application under Section 73 of the Town and Country Planning Act 1990 to vary conditions 2 and 4 of planning permission </w:t>
      </w:r>
      <w:r>
        <w:rPr>
          <w:b/>
          <w:bCs/>
        </w:rPr>
        <w:t>11/03126/FUL</w:t>
      </w:r>
      <w:r>
        <w:t xml:space="preserve"> (Erection of 296 holiday units and lake with estate roads, parking provision, storage barns, play space, electricity sub-station (in accordance with approved outline planning permissions ) to change the permitted unit type and occupancy restriction on plot 43 Minety Lake West at Plot 43 Minety Lake Lower Mill Estate Somerford Keynes Gloucestershire – </w:t>
      </w:r>
      <w:r>
        <w:rPr>
          <w:lang w:val="fr-FR"/>
        </w:rPr>
        <w:t>no objection.</w:t>
      </w:r>
    </w:p>
    <w:p w14:paraId="6E9C5E37" w14:textId="77777777" w:rsidR="00E70BB1" w:rsidRDefault="00EB0302">
      <w:pPr>
        <w:pStyle w:val="Body"/>
        <w:spacing w:before="120" w:after="0" w:line="240" w:lineRule="auto"/>
        <w:ind w:left="505"/>
        <w:rPr>
          <w:b/>
          <w:bCs/>
        </w:rPr>
      </w:pPr>
      <w:r>
        <w:rPr>
          <w:b/>
          <w:bCs/>
        </w:rPr>
        <w:t>21/03158/FUL</w:t>
      </w:r>
      <w:r>
        <w:t xml:space="preserve"> - Application for Variation of condition 9 of planning permission reference 20/03840/FUL to allow year round holiday use of Clearwater Plots 41 &amp; 43 at Clearwater Village Lower Mill Lane Somerford Keynes Gloucestershire – </w:t>
      </w:r>
      <w:r>
        <w:rPr>
          <w:lang w:val="fr-FR"/>
        </w:rPr>
        <w:t>no objection.</w:t>
      </w:r>
    </w:p>
    <w:p w14:paraId="7FD74442" w14:textId="77777777" w:rsidR="00E70BB1" w:rsidRDefault="00EB0302">
      <w:pPr>
        <w:pStyle w:val="Body"/>
        <w:spacing w:before="120" w:after="0" w:line="240" w:lineRule="auto"/>
        <w:ind w:left="505"/>
        <w:rPr>
          <w:b/>
          <w:bCs/>
        </w:rPr>
      </w:pPr>
      <w:r>
        <w:rPr>
          <w:b/>
          <w:bCs/>
        </w:rPr>
        <w:t>21/02872/COMPLY</w:t>
      </w:r>
      <w:r>
        <w:t xml:space="preserve"> - Application for Compliance with conditions 7 (surface water drainage scheme), 9 (ground works) and 16 (external wall) re permission </w:t>
      </w:r>
      <w:r>
        <w:rPr>
          <w:b/>
          <w:bCs/>
        </w:rPr>
        <w:t>19/02233/FUL</w:t>
      </w:r>
      <w:r>
        <w:t xml:space="preserve"> - Conversion of existing stable building to 2 no. dwellings and associated works at Manor Farm Shorncote Somerford Keynes Cirencester Gloucestershire. </w:t>
      </w:r>
      <w:r>
        <w:rPr>
          <w:u w:color="FF0000"/>
        </w:rPr>
        <w:t>NOT DISCUSSED</w:t>
      </w:r>
    </w:p>
    <w:p w14:paraId="0062A7EB" w14:textId="77777777" w:rsidR="00E70BB1" w:rsidRDefault="00EB0302">
      <w:pPr>
        <w:pStyle w:val="Body"/>
        <w:spacing w:before="120" w:after="0" w:line="240" w:lineRule="auto"/>
        <w:ind w:left="505"/>
      </w:pPr>
      <w:r>
        <w:rPr>
          <w:b/>
          <w:bCs/>
        </w:rPr>
        <w:t>20/04079/FUL</w:t>
      </w:r>
      <w:r>
        <w:t xml:space="preserve"> – </w:t>
      </w:r>
      <w:r>
        <w:rPr>
          <w:lang w:val="de-DE"/>
        </w:rPr>
        <w:t>Ashlands</w:t>
      </w:r>
      <w:r>
        <w:t xml:space="preserve">– </w:t>
      </w:r>
      <w:r>
        <w:rPr>
          <w:lang w:val="it-IT"/>
        </w:rPr>
        <w:t xml:space="preserve">no update </w:t>
      </w:r>
    </w:p>
    <w:p w14:paraId="63D0934C" w14:textId="77777777" w:rsidR="00E70BB1" w:rsidRDefault="00EB0302">
      <w:pPr>
        <w:pStyle w:val="Body"/>
        <w:spacing w:before="120" w:after="0" w:line="240" w:lineRule="auto"/>
        <w:ind w:left="505"/>
      </w:pPr>
      <w:r>
        <w:rPr>
          <w:b/>
          <w:bCs/>
        </w:rPr>
        <w:t>21/01517/FUL</w:t>
      </w:r>
      <w:r>
        <w:t xml:space="preserve"> - Seasonal yurt (Bell Tent), food and beverage take-away outlet, LME – now approved by CDC.</w:t>
      </w:r>
    </w:p>
    <w:p w14:paraId="53AFBBE7" w14:textId="77777777" w:rsidR="00E70BB1" w:rsidRDefault="00E70BB1">
      <w:pPr>
        <w:pStyle w:val="Body"/>
        <w:spacing w:after="0" w:line="240" w:lineRule="auto"/>
        <w:rPr>
          <w:b/>
          <w:bCs/>
        </w:rPr>
      </w:pPr>
    </w:p>
    <w:p w14:paraId="17C8675C" w14:textId="77777777" w:rsidR="00E70BB1" w:rsidRDefault="00EB0302">
      <w:pPr>
        <w:pStyle w:val="ListParagraph"/>
        <w:numPr>
          <w:ilvl w:val="0"/>
          <w:numId w:val="3"/>
        </w:numPr>
        <w:spacing w:after="0" w:line="240" w:lineRule="auto"/>
        <w:jc w:val="both"/>
        <w:rPr>
          <w:b/>
          <w:bCs/>
        </w:rPr>
      </w:pPr>
      <w:r>
        <w:rPr>
          <w:b/>
          <w:bCs/>
        </w:rPr>
        <w:t xml:space="preserve">Financial Matters: </w:t>
      </w:r>
    </w:p>
    <w:p w14:paraId="7E31F11C" w14:textId="77777777" w:rsidR="00E70BB1" w:rsidRDefault="00EB0302">
      <w:pPr>
        <w:pStyle w:val="ListParagraph"/>
        <w:numPr>
          <w:ilvl w:val="1"/>
          <w:numId w:val="3"/>
        </w:numPr>
        <w:spacing w:after="0" w:line="240" w:lineRule="auto"/>
        <w:jc w:val="both"/>
        <w:rPr>
          <w:b/>
          <w:bCs/>
        </w:rPr>
      </w:pPr>
      <w:r>
        <w:t>Clerks Salary Approved</w:t>
      </w:r>
    </w:p>
    <w:p w14:paraId="5CFBC451" w14:textId="77777777" w:rsidR="00E70BB1" w:rsidRDefault="00E70BB1">
      <w:pPr>
        <w:pStyle w:val="Body"/>
        <w:spacing w:after="0" w:line="240" w:lineRule="auto"/>
        <w:jc w:val="both"/>
        <w:rPr>
          <w:b/>
          <w:bCs/>
        </w:rPr>
      </w:pPr>
    </w:p>
    <w:p w14:paraId="41A74F16" w14:textId="77777777" w:rsidR="00E70BB1" w:rsidRDefault="00EB0302">
      <w:pPr>
        <w:pStyle w:val="ListParagraph"/>
        <w:numPr>
          <w:ilvl w:val="0"/>
          <w:numId w:val="3"/>
        </w:numPr>
        <w:spacing w:after="0" w:line="240" w:lineRule="auto"/>
        <w:jc w:val="both"/>
        <w:rPr>
          <w:b/>
          <w:bCs/>
        </w:rPr>
      </w:pPr>
      <w:r>
        <w:rPr>
          <w:b/>
          <w:bCs/>
        </w:rPr>
        <w:t>AOB:</w:t>
      </w:r>
    </w:p>
    <w:p w14:paraId="4A91DBE7" w14:textId="77777777" w:rsidR="00E70BB1" w:rsidRDefault="00EB0302">
      <w:pPr>
        <w:pStyle w:val="ListParagraph"/>
        <w:numPr>
          <w:ilvl w:val="1"/>
          <w:numId w:val="4"/>
        </w:numPr>
        <w:spacing w:after="0" w:line="240" w:lineRule="auto"/>
        <w:jc w:val="both"/>
      </w:pPr>
      <w:r>
        <w:t>A Parishioner raised the overgrown nature of the hedge at the entrance to Water Lane. Traditionally, a ‘gentleman’s agreement’ was in place to maintain this between Villagers, CDC, PC and a working party would periodically attend to it. It was felt that this should be resurrected.</w:t>
      </w:r>
      <w:r>
        <w:br/>
      </w:r>
      <w:r>
        <w:rPr>
          <w:u w:val="single"/>
        </w:rPr>
        <w:t>Action</w:t>
      </w:r>
      <w:r>
        <w:rPr>
          <w:b/>
          <w:bCs/>
        </w:rPr>
        <w:t>: PC to consider the best way forward. In the meantime, RS to explore with the Timbrells whether their hedge cutter could be used. The PC may need to make some money available for this maintenance work if a working party of volunteers can’t be formed.</w:t>
      </w:r>
    </w:p>
    <w:p w14:paraId="58AE0FBF" w14:textId="77777777" w:rsidR="00E70BB1" w:rsidRDefault="00EB0302">
      <w:pPr>
        <w:pStyle w:val="ListParagraph"/>
        <w:numPr>
          <w:ilvl w:val="1"/>
          <w:numId w:val="4"/>
        </w:numPr>
        <w:spacing w:after="0" w:line="240" w:lineRule="auto"/>
      </w:pPr>
      <w:r>
        <w:t>A Parishioner raised the amount of rubbish accumulating in the Village. Good hearted Parishioners regularly collect bags. It was hoped that the organise Village Clean Up activities would soon resume post COVID restrictions</w:t>
      </w:r>
      <w:r>
        <w:rPr>
          <w:u w:val="single"/>
        </w:rPr>
        <w:t>.</w:t>
      </w:r>
      <w:r>
        <w:rPr>
          <w:u w:val="single"/>
        </w:rPr>
        <w:br/>
        <w:t>Action</w:t>
      </w:r>
      <w:r>
        <w:rPr>
          <w:b/>
          <w:bCs/>
        </w:rPr>
        <w:t xml:space="preserve">: </w:t>
      </w:r>
      <w:r>
        <w:t>KJ to investigate.</w:t>
      </w:r>
    </w:p>
    <w:p w14:paraId="289F02A2" w14:textId="77777777" w:rsidR="00E70BB1" w:rsidRDefault="00EB0302">
      <w:pPr>
        <w:pStyle w:val="ListParagraph"/>
        <w:numPr>
          <w:ilvl w:val="1"/>
          <w:numId w:val="4"/>
        </w:numPr>
        <w:spacing w:after="0" w:line="240" w:lineRule="auto"/>
      </w:pPr>
      <w:r>
        <w:t>MR raised that the memorial bench at The Village Lake was covered in bird excrement.</w:t>
      </w:r>
      <w:r>
        <w:br/>
      </w:r>
      <w:r>
        <w:rPr>
          <w:u w:val="single"/>
        </w:rPr>
        <w:t>Action</w:t>
      </w:r>
      <w:r>
        <w:rPr>
          <w:b/>
          <w:bCs/>
        </w:rPr>
        <w:t>:</w:t>
      </w:r>
      <w:r>
        <w:rPr>
          <w:b/>
          <w:bCs/>
          <w:color w:val="535353"/>
        </w:rPr>
        <w:t xml:space="preserve"> KJ to inform Mike Wilding. In the meantime AS will clean the bench when she next visits the VL.</w:t>
      </w:r>
    </w:p>
    <w:p w14:paraId="7734B812" w14:textId="77777777" w:rsidR="00E70BB1" w:rsidRDefault="00E70BB1">
      <w:pPr>
        <w:pStyle w:val="Body"/>
        <w:spacing w:after="0" w:line="240" w:lineRule="auto"/>
        <w:jc w:val="both"/>
      </w:pPr>
    </w:p>
    <w:p w14:paraId="3C8685B9" w14:textId="77777777" w:rsidR="00E70BB1" w:rsidRDefault="00EB0302">
      <w:pPr>
        <w:pStyle w:val="Body"/>
        <w:spacing w:after="0" w:line="240" w:lineRule="auto"/>
        <w:jc w:val="both"/>
      </w:pPr>
      <w:r>
        <w:t xml:space="preserve">The meeting was closed at 9.25 pm.    </w:t>
      </w:r>
    </w:p>
    <w:p w14:paraId="0FC4D55D" w14:textId="77777777" w:rsidR="00E70BB1" w:rsidRDefault="00E70BB1">
      <w:pPr>
        <w:pStyle w:val="Body"/>
        <w:spacing w:after="0" w:line="240" w:lineRule="auto"/>
        <w:jc w:val="both"/>
      </w:pPr>
    </w:p>
    <w:p w14:paraId="0D3A0B62" w14:textId="77777777" w:rsidR="00E70BB1" w:rsidRDefault="00EB0302">
      <w:pPr>
        <w:pStyle w:val="Body"/>
        <w:spacing w:after="0" w:line="240" w:lineRule="auto"/>
        <w:jc w:val="both"/>
      </w:pPr>
      <w:r>
        <w:rPr>
          <w:b/>
          <w:bCs/>
        </w:rPr>
        <w:lastRenderedPageBreak/>
        <w:t>Date of next meeting</w:t>
      </w:r>
      <w:r>
        <w:t>:  Monday 4</w:t>
      </w:r>
      <w:r>
        <w:rPr>
          <w:vertAlign w:val="superscript"/>
        </w:rPr>
        <w:t>th</w:t>
      </w:r>
      <w:r>
        <w:t xml:space="preserve"> October 2021, 7.30 pm </w:t>
      </w:r>
    </w:p>
    <w:sectPr w:rsidR="00E70BB1">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CF03" w14:textId="77777777" w:rsidR="00FB07D2" w:rsidRDefault="00EB0302">
      <w:r>
        <w:separator/>
      </w:r>
    </w:p>
  </w:endnote>
  <w:endnote w:type="continuationSeparator" w:id="0">
    <w:p w14:paraId="11A0AFE1" w14:textId="77777777" w:rsidR="00FB07D2" w:rsidRDefault="00EB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AB78" w14:textId="77777777" w:rsidR="00E70BB1" w:rsidRDefault="00E70BB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63BB" w14:textId="77777777" w:rsidR="00FB07D2" w:rsidRDefault="00EB0302">
      <w:r>
        <w:separator/>
      </w:r>
    </w:p>
  </w:footnote>
  <w:footnote w:type="continuationSeparator" w:id="0">
    <w:p w14:paraId="4C2E6C2C" w14:textId="77777777" w:rsidR="00FB07D2" w:rsidRDefault="00EB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BF5A" w14:textId="77777777" w:rsidR="00E70BB1" w:rsidRDefault="00E70BB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6CC"/>
    <w:multiLevelType w:val="multilevel"/>
    <w:tmpl w:val="8D36BB28"/>
    <w:numStyleLink w:val="ImportedStyle1"/>
  </w:abstractNum>
  <w:abstractNum w:abstractNumId="1" w15:restartNumberingAfterBreak="0">
    <w:nsid w:val="45DF46E3"/>
    <w:multiLevelType w:val="multilevel"/>
    <w:tmpl w:val="8D36BB28"/>
    <w:styleLink w:val="ImportedStyle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636"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636" w:hanging="9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996"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996" w:hanging="128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356" w:hanging="164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1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21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571" w:hanging="1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571" w:hanging="1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931" w:hanging="15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931" w:hanging="15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291" w:hanging="193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1"/>
    <w:rsid w:val="0048516F"/>
    <w:rsid w:val="00574273"/>
    <w:rsid w:val="00AD614F"/>
    <w:rsid w:val="00D81382"/>
    <w:rsid w:val="00E70BB1"/>
    <w:rsid w:val="00EB0302"/>
    <w:rsid w:val="00FB0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37A1"/>
  <w15:docId w15:val="{032BD678-C888-4476-A010-85B868C3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1464</Words>
  <Characters>8345</Characters>
  <Application>Microsoft Office Word</Application>
  <DocSecurity>0</DocSecurity>
  <Lines>69</Lines>
  <Paragraphs>19</Paragraphs>
  <ScaleCrop>false</ScaleCrop>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Josey</dc:creator>
  <cp:lastModifiedBy>W Y</cp:lastModifiedBy>
  <cp:revision>7</cp:revision>
  <dcterms:created xsi:type="dcterms:W3CDTF">2021-09-13T13:31:00Z</dcterms:created>
  <dcterms:modified xsi:type="dcterms:W3CDTF">2021-09-14T14:20:00Z</dcterms:modified>
</cp:coreProperties>
</file>