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EEB34" w14:textId="644707E1" w:rsidR="0005039A" w:rsidRDefault="00204C9D" w:rsidP="0005039A">
      <w:pPr>
        <w:pStyle w:val="Title"/>
      </w:pPr>
      <w:r>
        <w:t>56</w:t>
      </w:r>
      <w:r w:rsidR="00FE4C26">
        <w:t xml:space="preserve"> </w:t>
      </w:r>
      <w:r w:rsidR="0005039A">
        <w:t xml:space="preserve">- </w:t>
      </w:r>
      <w:r w:rsidR="003F3539">
        <w:t xml:space="preserve">Minutes of </w:t>
      </w:r>
      <w:r w:rsidR="009F3A7C">
        <w:t>Annual General Meeting</w:t>
      </w:r>
      <w:r w:rsidR="0005039A">
        <w:t xml:space="preserve"> of Somerford Keynes Village Hall</w:t>
      </w:r>
    </w:p>
    <w:p w14:paraId="23E1EB3B" w14:textId="77777777" w:rsidR="000A3010" w:rsidRDefault="000A3010" w:rsidP="003F3539">
      <w:pPr>
        <w:pStyle w:val="Title"/>
      </w:pPr>
    </w:p>
    <w:p w14:paraId="2D09F8E5" w14:textId="37F262A8" w:rsidR="009F3A7C" w:rsidRDefault="009F3A7C" w:rsidP="009F3A7C">
      <w:pPr>
        <w:pStyle w:val="Title"/>
      </w:pPr>
      <w:r>
        <w:t xml:space="preserve">Thursday </w:t>
      </w:r>
      <w:r w:rsidR="00815339">
        <w:t>22</w:t>
      </w:r>
      <w:r w:rsidR="00815339" w:rsidRPr="00815339">
        <w:rPr>
          <w:vertAlign w:val="superscript"/>
        </w:rPr>
        <w:t>nd</w:t>
      </w:r>
      <w:r w:rsidR="00815339">
        <w:t xml:space="preserve"> April 2021</w:t>
      </w:r>
      <w:r>
        <w:t xml:space="preserve"> at 19:30 by Zoom</w:t>
      </w:r>
    </w:p>
    <w:p w14:paraId="729E4773" w14:textId="77777777" w:rsidR="009F3A7C" w:rsidRDefault="009F3A7C"/>
    <w:p w14:paraId="3D27F3F3" w14:textId="094119C2" w:rsidR="009F3A7C" w:rsidRDefault="009F3A7C">
      <w:r w:rsidRPr="003F3539">
        <w:rPr>
          <w:b/>
        </w:rPr>
        <w:t>Note:</w:t>
      </w:r>
      <w:r>
        <w:t xml:space="preserve"> the meeting was held using the Zoom video conferencing due to the 2020</w:t>
      </w:r>
      <w:r w:rsidR="00815339">
        <w:t>/21</w:t>
      </w:r>
      <w:r>
        <w:t xml:space="preserve"> Covid 19 </w:t>
      </w:r>
      <w:r w:rsidR="00BC17D7">
        <w:t>epidemic</w:t>
      </w:r>
      <w:r>
        <w:t>.</w:t>
      </w:r>
    </w:p>
    <w:p w14:paraId="40C67DC8" w14:textId="77777777" w:rsidR="003F3539" w:rsidRDefault="003F3539"/>
    <w:p w14:paraId="19D42698" w14:textId="169257D9" w:rsidR="009F3A7C" w:rsidRDefault="003F3539">
      <w:r>
        <w:rPr>
          <w:rStyle w:val="Heading1Char"/>
        </w:rPr>
        <w:t xml:space="preserve">Present: </w:t>
      </w:r>
      <w:r w:rsidR="009F3A7C">
        <w:t>Richard Goldman</w:t>
      </w:r>
      <w:r w:rsidR="0071539F">
        <w:t xml:space="preserve"> (RG)</w:t>
      </w:r>
      <w:r w:rsidR="009F3A7C">
        <w:t xml:space="preserve"> (Chair), Aideen McEvoy-Wilding (Treasurer), Des Sheen (Bookings Secretary), </w:t>
      </w:r>
      <w:r w:rsidR="00815339">
        <w:t xml:space="preserve">Lynton Mogridge (Secretary), </w:t>
      </w:r>
      <w:r w:rsidR="009F3A7C">
        <w:t xml:space="preserve">Lynda and Chris Isherwood, Ron Munroe, </w:t>
      </w:r>
      <w:r w:rsidR="00815339">
        <w:t xml:space="preserve">Mary and </w:t>
      </w:r>
      <w:r w:rsidR="009F3A7C">
        <w:t>Mike Harris, Angela Straddling</w:t>
      </w:r>
      <w:r w:rsidR="00815339">
        <w:t xml:space="preserve"> and Peter Watkins</w:t>
      </w:r>
      <w:r w:rsidR="009F3A7C">
        <w:t>.</w:t>
      </w:r>
    </w:p>
    <w:p w14:paraId="7AD94CE3" w14:textId="77777777" w:rsidR="003F3539" w:rsidRDefault="003F3539"/>
    <w:p w14:paraId="7D679F17" w14:textId="3C33C329" w:rsidR="009F3A7C" w:rsidRDefault="009F3A7C" w:rsidP="003F3539">
      <w:pPr>
        <w:pStyle w:val="Heading1"/>
        <w:rPr>
          <w:b w:val="0"/>
        </w:rPr>
      </w:pPr>
      <w:r>
        <w:t>Apologies</w:t>
      </w:r>
      <w:r w:rsidR="003F3539">
        <w:t xml:space="preserve">: </w:t>
      </w:r>
      <w:r w:rsidR="003E2497">
        <w:rPr>
          <w:b w:val="0"/>
        </w:rPr>
        <w:t xml:space="preserve">Stephanie </w:t>
      </w:r>
      <w:proofErr w:type="spellStart"/>
      <w:r w:rsidR="003E2497">
        <w:rPr>
          <w:b w:val="0"/>
        </w:rPr>
        <w:t>Wilsmer</w:t>
      </w:r>
      <w:proofErr w:type="spellEnd"/>
      <w:r w:rsidRPr="003F3539">
        <w:rPr>
          <w:b w:val="0"/>
        </w:rPr>
        <w:t>.</w:t>
      </w:r>
    </w:p>
    <w:p w14:paraId="0B4F34AA" w14:textId="77777777" w:rsidR="003F3539" w:rsidRPr="003F3539" w:rsidRDefault="003F3539" w:rsidP="003F3539"/>
    <w:p w14:paraId="78A4023F" w14:textId="541CDD2D" w:rsidR="009F3A7C" w:rsidRDefault="009F3A7C" w:rsidP="003F3539">
      <w:pPr>
        <w:pStyle w:val="Heading1"/>
        <w:rPr>
          <w:b w:val="0"/>
        </w:rPr>
      </w:pPr>
      <w:r>
        <w:t xml:space="preserve">Minutes of </w:t>
      </w:r>
      <w:r w:rsidR="003F3539">
        <w:t xml:space="preserve">Meeting held on </w:t>
      </w:r>
      <w:r w:rsidR="003E2497">
        <w:t>30</w:t>
      </w:r>
      <w:r w:rsidR="003E2497" w:rsidRPr="003E2497">
        <w:rPr>
          <w:vertAlign w:val="superscript"/>
        </w:rPr>
        <w:t>th</w:t>
      </w:r>
      <w:r w:rsidR="003E2497">
        <w:t xml:space="preserve"> July 2020</w:t>
      </w:r>
      <w:r w:rsidR="003F3539">
        <w:t xml:space="preserve">: </w:t>
      </w:r>
      <w:r w:rsidRPr="003F3539">
        <w:rPr>
          <w:b w:val="0"/>
        </w:rPr>
        <w:t>The minutes of the 20</w:t>
      </w:r>
      <w:r w:rsidR="003E2497">
        <w:rPr>
          <w:b w:val="0"/>
        </w:rPr>
        <w:t>20</w:t>
      </w:r>
      <w:r w:rsidRPr="003F3539">
        <w:rPr>
          <w:b w:val="0"/>
        </w:rPr>
        <w:t xml:space="preserve"> Village Hall AGM were screened and reviewed. The acceptance was proposed by Ron Munroe, seconded by </w:t>
      </w:r>
      <w:r w:rsidR="004749CA">
        <w:rPr>
          <w:b w:val="0"/>
        </w:rPr>
        <w:t>Mike Harris</w:t>
      </w:r>
      <w:r w:rsidRPr="003F3539">
        <w:rPr>
          <w:b w:val="0"/>
        </w:rPr>
        <w:t xml:space="preserve"> and approved with</w:t>
      </w:r>
      <w:r w:rsidR="005836D7" w:rsidRPr="003F3539">
        <w:rPr>
          <w:b w:val="0"/>
        </w:rPr>
        <w:t>out</w:t>
      </w:r>
      <w:r w:rsidRPr="003F3539">
        <w:rPr>
          <w:b w:val="0"/>
        </w:rPr>
        <w:t xml:space="preserve"> objection. </w:t>
      </w:r>
      <w:r w:rsidR="004749CA">
        <w:rPr>
          <w:b w:val="0"/>
        </w:rPr>
        <w:t xml:space="preserve">The outstanding </w:t>
      </w:r>
      <w:r w:rsidR="00040B96">
        <w:rPr>
          <w:b w:val="0"/>
        </w:rPr>
        <w:t>un</w:t>
      </w:r>
      <w:r w:rsidR="004749CA">
        <w:rPr>
          <w:b w:val="0"/>
        </w:rPr>
        <w:t>signed booking sheet had been promptly dealt with.</w:t>
      </w:r>
    </w:p>
    <w:p w14:paraId="46F71655" w14:textId="77777777" w:rsidR="003F3539" w:rsidRPr="003F3539" w:rsidRDefault="003F3539" w:rsidP="003F3539"/>
    <w:p w14:paraId="1020A701" w14:textId="77777777" w:rsidR="009F3A7C" w:rsidRDefault="009F3A7C" w:rsidP="009F3A7C">
      <w:pPr>
        <w:pStyle w:val="Heading1"/>
      </w:pPr>
      <w:r>
        <w:t>Chairman’s Report</w:t>
      </w:r>
    </w:p>
    <w:p w14:paraId="4FB388F6" w14:textId="77777777" w:rsidR="009F3A7C" w:rsidRDefault="005A5615">
      <w:r>
        <w:t>The Chair’s report is appended, but Richard particularly highlighted:</w:t>
      </w:r>
    </w:p>
    <w:p w14:paraId="359A16AA" w14:textId="1AE5069C" w:rsidR="005A5615" w:rsidRDefault="005A7E27" w:rsidP="005A5615">
      <w:pPr>
        <w:pStyle w:val="ListParagraph"/>
        <w:numPr>
          <w:ilvl w:val="0"/>
          <w:numId w:val="1"/>
        </w:numPr>
      </w:pPr>
      <w:r>
        <w:t>The limited opening and challenges that had arisen from the Covid Pandemic</w:t>
      </w:r>
      <w:r w:rsidR="005A5615">
        <w:t>;</w:t>
      </w:r>
    </w:p>
    <w:p w14:paraId="736454AB" w14:textId="1013597C" w:rsidR="005A5615" w:rsidRDefault="005A5615" w:rsidP="005A5615">
      <w:pPr>
        <w:pStyle w:val="ListParagraph"/>
        <w:numPr>
          <w:ilvl w:val="0"/>
          <w:numId w:val="1"/>
        </w:numPr>
      </w:pPr>
      <w:r>
        <w:t>Ongoing asset maintenance and improvement activities;</w:t>
      </w:r>
    </w:p>
    <w:p w14:paraId="515CA517" w14:textId="4DB4AC2D" w:rsidR="005A7E27" w:rsidRDefault="005A7E27" w:rsidP="005A5615">
      <w:pPr>
        <w:pStyle w:val="ListParagraph"/>
        <w:numPr>
          <w:ilvl w:val="0"/>
          <w:numId w:val="1"/>
        </w:numPr>
      </w:pPr>
      <w:r>
        <w:t>New Village website;</w:t>
      </w:r>
    </w:p>
    <w:p w14:paraId="6B1106F3" w14:textId="36D40A36" w:rsidR="005A5615" w:rsidRDefault="005A7E27" w:rsidP="005A5615">
      <w:pPr>
        <w:pStyle w:val="ListParagraph"/>
        <w:numPr>
          <w:ilvl w:val="0"/>
          <w:numId w:val="1"/>
        </w:numPr>
      </w:pPr>
      <w:r>
        <w:t>Suggested installation of electrical vehicle charging points</w:t>
      </w:r>
      <w:r w:rsidR="005A5615">
        <w:t>.</w:t>
      </w:r>
    </w:p>
    <w:p w14:paraId="07448899" w14:textId="1257739D" w:rsidR="005A5615" w:rsidRDefault="005A7E27">
      <w:r>
        <w:t>The Village Hall has been completely closed for around half the year due to Covid pandemic lockdown events, with opening at other times significantly restricted to limited activities and under special constraints. Risk Assessments and other paperwork had had to be repeatedly updated.</w:t>
      </w:r>
    </w:p>
    <w:p w14:paraId="3FFAFF30" w14:textId="6A539C2E" w:rsidR="005A7E27" w:rsidRDefault="005A7E27">
      <w:r>
        <w:t>Routine maintenance and asset improvement had continued, including a new canopy over the back door and a dead tree removed in the car park.</w:t>
      </w:r>
    </w:p>
    <w:p w14:paraId="249B9350" w14:textId="3B2A6EEF" w:rsidR="005A7E27" w:rsidRDefault="005A7E27">
      <w:r>
        <w:t>Management of the Village Website has been transferred from Peter Watkins to Mike McKeown and Jon Lunn. The Village Hall page has been updated and Village Hall Executive Committee members now have the capability to implement limited updates.</w:t>
      </w:r>
    </w:p>
    <w:p w14:paraId="65EE901A" w14:textId="2B825265" w:rsidR="005A7E27" w:rsidRDefault="005A7E27">
      <w:r>
        <w:t xml:space="preserve">Mike McKeown had suggested that electric vehicle charging points should be installed at the Village Hall and this has been discussed by the Parish Council. The Village Hall Committee, and Mike McKeown are now gathering information to see if a credible supporting case can be built for this. It appears that grants are unlikely to be </w:t>
      </w:r>
      <w:r w:rsidR="00A4790A">
        <w:t>available</w:t>
      </w:r>
      <w:r>
        <w:t xml:space="preserve"> </w:t>
      </w:r>
      <w:r w:rsidR="00A4790A">
        <w:t>in the immediate future. Discussion at the meeting indicated that not everyone present supported these proposals.</w:t>
      </w:r>
    </w:p>
    <w:p w14:paraId="6B3913D8" w14:textId="4DA45C3F" w:rsidR="006034CA" w:rsidRDefault="006034CA">
      <w:r>
        <w:lastRenderedPageBreak/>
        <w:t>The Chair thanked the committee for their support</w:t>
      </w:r>
      <w:r w:rsidR="00A4790A">
        <w:t>, particularly with the Covid Pandemic driven activities</w:t>
      </w:r>
      <w:r w:rsidR="0071539F">
        <w:t>.</w:t>
      </w:r>
    </w:p>
    <w:p w14:paraId="07BB4380" w14:textId="77777777" w:rsidR="008513A4" w:rsidRDefault="008513A4"/>
    <w:p w14:paraId="36194D0F" w14:textId="77777777" w:rsidR="008513A4" w:rsidRDefault="008513A4" w:rsidP="008513A4">
      <w:pPr>
        <w:pStyle w:val="Heading1"/>
      </w:pPr>
      <w:r>
        <w:t>Treasurer’s Report</w:t>
      </w:r>
    </w:p>
    <w:p w14:paraId="03ADFDD6" w14:textId="00F1DCA7" w:rsidR="008513A4" w:rsidRDefault="005A5615">
      <w:r>
        <w:t>The Treasurer’s report an</w:t>
      </w:r>
      <w:r w:rsidR="006034CA">
        <w:t>d</w:t>
      </w:r>
      <w:r>
        <w:t xml:space="preserve"> the Annual Accounts are appended.</w:t>
      </w:r>
      <w:r w:rsidR="006034CA">
        <w:t xml:space="preserve"> The accounts have been audited by Mike </w:t>
      </w:r>
      <w:proofErr w:type="spellStart"/>
      <w:r w:rsidR="006034CA">
        <w:t>Wilsmer</w:t>
      </w:r>
      <w:proofErr w:type="spellEnd"/>
      <w:r w:rsidR="006034CA">
        <w:t>.</w:t>
      </w:r>
      <w:r w:rsidR="005D2B71">
        <w:t xml:space="preserve"> Acceptance was proposed by Mary Harris, seconded by Peter Watkins and passed with objection. A note of thanks was recorded for Mike </w:t>
      </w:r>
      <w:proofErr w:type="spellStart"/>
      <w:r w:rsidR="005D2B71">
        <w:t>Wilsmer</w:t>
      </w:r>
      <w:proofErr w:type="spellEnd"/>
      <w:r w:rsidR="005D2B71">
        <w:t xml:space="preserve"> acting as auditor.</w:t>
      </w:r>
    </w:p>
    <w:p w14:paraId="746A2E12" w14:textId="5CBC5D27" w:rsidR="00E40D82" w:rsidRDefault="00F272A1">
      <w:r>
        <w:t xml:space="preserve">Aideen noted that hall letting income was significantly down, due to the pandemic, but income from the solar panels had increased. </w:t>
      </w:r>
    </w:p>
    <w:p w14:paraId="414E825A" w14:textId="4F7956FB" w:rsidR="00F272A1" w:rsidRDefault="00F272A1">
      <w:r>
        <w:t>A £10,000 Retail, Leisure and Hospitality Grant (Covid-19), which Village Halls were eligible for, was received from CDC. This has been used to cover additional expenditure incurred due to the Covid Pandemic.</w:t>
      </w:r>
    </w:p>
    <w:p w14:paraId="5F10900D" w14:textId="725DD81E" w:rsidR="00E40D82" w:rsidRDefault="00B23538">
      <w:r>
        <w:t>The Village Hall Financial Policy requires “The annual income from hiring the Village Hall and its facilities should exceed all regular annual expenditure and minor maintenance”. Complying with this is not normally an issue, but this constraint was only just been met</w:t>
      </w:r>
      <w:r w:rsidR="00040B96">
        <w:t>,</w:t>
      </w:r>
      <w:r>
        <w:t xml:space="preserve"> given the constraints in 2020/21.</w:t>
      </w:r>
    </w:p>
    <w:p w14:paraId="4D5CB628" w14:textId="1538EFC3" w:rsidR="00F272A1" w:rsidRDefault="00F272A1">
      <w:r>
        <w:t>Much maintenance and gardening at the Village Hall continue</w:t>
      </w:r>
      <w:r w:rsidR="00040B96">
        <w:t>s</w:t>
      </w:r>
      <w:r>
        <w:t xml:space="preserve"> to be done by “Des”, which significantly reduces maintenance costs.</w:t>
      </w:r>
    </w:p>
    <w:p w14:paraId="189E8EDD" w14:textId="1673760D" w:rsidR="00F272A1" w:rsidRDefault="00F272A1">
      <w:r>
        <w:t xml:space="preserve">Currently on-line banking is unavailable to the Village Hall and has proved impossible to organise during the pandemic. However as soon as possible it is </w:t>
      </w:r>
      <w:r w:rsidR="00B23538">
        <w:t>intended</w:t>
      </w:r>
      <w:r>
        <w:t xml:space="preserve"> to establish this process, which </w:t>
      </w:r>
      <w:r w:rsidR="00B23538">
        <w:t>will probably require a change of bankers.</w:t>
      </w:r>
    </w:p>
    <w:p w14:paraId="3B209ED3" w14:textId="478D4131" w:rsidR="008513A4" w:rsidRDefault="00F272A1">
      <w:proofErr w:type="gramStart"/>
      <w:r>
        <w:t>Overall</w:t>
      </w:r>
      <w:proofErr w:type="gramEnd"/>
      <w:r>
        <w:t xml:space="preserve"> </w:t>
      </w:r>
      <w:r w:rsidR="0000332F">
        <w:t>the financial position of the Village Hall remain</w:t>
      </w:r>
      <w:r>
        <w:t>s</w:t>
      </w:r>
      <w:r w:rsidR="0000332F">
        <w:t xml:space="preserve"> strong</w:t>
      </w:r>
      <w:r>
        <w:t>.</w:t>
      </w:r>
    </w:p>
    <w:p w14:paraId="6D79DFB0" w14:textId="77777777" w:rsidR="0000332F" w:rsidRDefault="0000332F"/>
    <w:p w14:paraId="7787575F" w14:textId="77777777" w:rsidR="008513A4" w:rsidRDefault="008513A4" w:rsidP="008513A4">
      <w:pPr>
        <w:pStyle w:val="Heading1"/>
      </w:pPr>
      <w:r>
        <w:t>Election of Committee</w:t>
      </w:r>
    </w:p>
    <w:p w14:paraId="2EB4CF1F" w14:textId="56A2DA30" w:rsidR="008513A4" w:rsidRDefault="008513A4">
      <w:r>
        <w:t>The Chair (Richard Gold</w:t>
      </w:r>
      <w:r w:rsidR="003A5BD6">
        <w:t>man</w:t>
      </w:r>
      <w:r>
        <w:t>), Treasurer (Aideen McEvoy-Wilding)</w:t>
      </w:r>
      <w:r w:rsidR="00AA3A90">
        <w:t>,</w:t>
      </w:r>
      <w:r>
        <w:t xml:space="preserve"> Bookings Secretary (Des Sheen) </w:t>
      </w:r>
      <w:r w:rsidR="00AA3A90">
        <w:t xml:space="preserve">and </w:t>
      </w:r>
      <w:r w:rsidR="00F272A1">
        <w:t>Secretary</w:t>
      </w:r>
      <w:r w:rsidR="00AA3A90">
        <w:t xml:space="preserve"> (Lynton Mogridge) </w:t>
      </w:r>
      <w:r>
        <w:t>were willing to s</w:t>
      </w:r>
      <w:r w:rsidR="006034CA">
        <w:t>t</w:t>
      </w:r>
      <w:r>
        <w:t>and for re-election. They were proposed by Chris Isherwood, seconded by Ron Munroe and re-elected unopposed.</w:t>
      </w:r>
    </w:p>
    <w:p w14:paraId="113A3DDE" w14:textId="77777777" w:rsidR="00AA3A90" w:rsidRDefault="00AA3A90"/>
    <w:p w14:paraId="697AB073" w14:textId="77777777" w:rsidR="008513A4" w:rsidRDefault="008513A4" w:rsidP="008513A4">
      <w:pPr>
        <w:pStyle w:val="Heading1"/>
      </w:pPr>
      <w:r>
        <w:t>Any Other Business</w:t>
      </w:r>
    </w:p>
    <w:p w14:paraId="7B9621A5" w14:textId="1C5D8F63" w:rsidR="007E12ED" w:rsidRDefault="00F272A1">
      <w:r>
        <w:t>Mary Harris asked if the kitchen could be extended, as it proved too small for a number of activities. It was agreed that this would be investigated.</w:t>
      </w:r>
    </w:p>
    <w:p w14:paraId="4C5281E9" w14:textId="59AA92F6" w:rsidR="00F272A1" w:rsidRDefault="00F272A1">
      <w:r>
        <w:t>Peter Watkins stated that he and Muriel had a Quiz, ready to run when conditions permitted.</w:t>
      </w:r>
    </w:p>
    <w:p w14:paraId="7FD4CC38" w14:textId="1E3741D5" w:rsidR="005D2B71" w:rsidRDefault="005D2B71">
      <w:r>
        <w:t>The meeting noted its thanks to the Committee for its efforts, especially Richard it Chair.</w:t>
      </w:r>
    </w:p>
    <w:p w14:paraId="4995A9CE" w14:textId="77777777" w:rsidR="0071539F" w:rsidRDefault="0071539F" w:rsidP="0071539F">
      <w:pPr>
        <w:ind w:left="360"/>
        <w:rPr>
          <w:rFonts w:ascii="CG Omega" w:hAnsi="CG Omega"/>
        </w:rPr>
      </w:pPr>
    </w:p>
    <w:p w14:paraId="0DA02F36" w14:textId="77777777" w:rsidR="0071539F" w:rsidRDefault="0071539F" w:rsidP="0071539F">
      <w:pPr>
        <w:ind w:left="360"/>
        <w:rPr>
          <w:rFonts w:ascii="CG Omega" w:hAnsi="CG Omega"/>
        </w:rPr>
      </w:pPr>
      <w:r>
        <w:rPr>
          <w:rFonts w:ascii="CG Omega" w:hAnsi="CG Omega"/>
        </w:rPr>
        <w:t>SIGNED ………………………………………………………………</w:t>
      </w:r>
    </w:p>
    <w:p w14:paraId="553FE942" w14:textId="77777777" w:rsidR="0071539F" w:rsidRDefault="0071539F" w:rsidP="0071539F">
      <w:pPr>
        <w:ind w:left="360"/>
        <w:rPr>
          <w:rFonts w:ascii="CG Omega" w:hAnsi="CG Omega"/>
        </w:rPr>
      </w:pPr>
    </w:p>
    <w:p w14:paraId="626D0AD2" w14:textId="1EC88021" w:rsidR="00460768" w:rsidRDefault="0071539F" w:rsidP="005D2B71">
      <w:pPr>
        <w:ind w:left="360"/>
        <w:rPr>
          <w:rFonts w:ascii="CG Omega" w:hAnsi="CG Omega"/>
        </w:rPr>
      </w:pPr>
      <w:r>
        <w:rPr>
          <w:rFonts w:ascii="CG Omega" w:hAnsi="CG Omega"/>
        </w:rPr>
        <w:t>DATED…………………………………………………………………</w:t>
      </w:r>
      <w:r w:rsidR="00460768">
        <w:rPr>
          <w:rFonts w:ascii="CG Omega" w:hAnsi="CG Omega"/>
        </w:rPr>
        <w:br w:type="page"/>
      </w:r>
    </w:p>
    <w:p w14:paraId="2D8242CE" w14:textId="77777777" w:rsidR="00460768" w:rsidRPr="00014F47" w:rsidRDefault="00460768" w:rsidP="00460768">
      <w:pPr>
        <w:pStyle w:val="Default"/>
        <w:jc w:val="center"/>
        <w:rPr>
          <w:szCs w:val="22"/>
        </w:rPr>
      </w:pPr>
      <w:r w:rsidRPr="00014F47">
        <w:rPr>
          <w:b/>
          <w:bCs/>
          <w:szCs w:val="22"/>
        </w:rPr>
        <w:lastRenderedPageBreak/>
        <w:t>SOMERFORD KEYNES VILLAGE HALL MANAGEMENT COMMITTEE</w:t>
      </w:r>
    </w:p>
    <w:p w14:paraId="7949B405" w14:textId="77777777" w:rsidR="00460768" w:rsidRPr="00014F47" w:rsidRDefault="00460768" w:rsidP="00460768">
      <w:pPr>
        <w:pStyle w:val="Default"/>
        <w:jc w:val="center"/>
        <w:rPr>
          <w:b/>
          <w:bCs/>
          <w:szCs w:val="22"/>
        </w:rPr>
      </w:pPr>
    </w:p>
    <w:p w14:paraId="1B8C2632" w14:textId="77777777" w:rsidR="00460768" w:rsidRPr="00014F47" w:rsidRDefault="00460768" w:rsidP="00460768">
      <w:pPr>
        <w:pStyle w:val="Default"/>
        <w:jc w:val="center"/>
        <w:rPr>
          <w:b/>
          <w:bCs/>
          <w:szCs w:val="22"/>
          <w:u w:val="single"/>
        </w:rPr>
      </w:pPr>
      <w:r w:rsidRPr="00014F47">
        <w:rPr>
          <w:b/>
          <w:bCs/>
          <w:szCs w:val="22"/>
          <w:u w:val="single"/>
        </w:rPr>
        <w:t xml:space="preserve">ANNUAL GENERAL MEETING – </w:t>
      </w:r>
      <w:r>
        <w:rPr>
          <w:b/>
          <w:bCs/>
          <w:szCs w:val="22"/>
          <w:u w:val="single"/>
        </w:rPr>
        <w:t>22</w:t>
      </w:r>
      <w:r w:rsidRPr="00E5491F">
        <w:rPr>
          <w:b/>
          <w:bCs/>
          <w:szCs w:val="22"/>
          <w:u w:val="single"/>
          <w:vertAlign w:val="superscript"/>
        </w:rPr>
        <w:t>nd</w:t>
      </w:r>
      <w:r>
        <w:rPr>
          <w:b/>
          <w:bCs/>
          <w:szCs w:val="22"/>
          <w:u w:val="single"/>
        </w:rPr>
        <w:t xml:space="preserve"> April 2021</w:t>
      </w:r>
    </w:p>
    <w:p w14:paraId="6AA201BC" w14:textId="77777777" w:rsidR="00460768" w:rsidRPr="00014F47" w:rsidRDefault="00460768" w:rsidP="00460768">
      <w:pPr>
        <w:pStyle w:val="Default"/>
        <w:jc w:val="center"/>
        <w:rPr>
          <w:szCs w:val="22"/>
          <w:u w:val="single"/>
        </w:rPr>
      </w:pPr>
      <w:r w:rsidRPr="00014F47">
        <w:rPr>
          <w:b/>
          <w:bCs/>
          <w:szCs w:val="22"/>
          <w:u w:val="single"/>
        </w:rPr>
        <w:t>CHARITY NUMBER 301613</w:t>
      </w:r>
    </w:p>
    <w:p w14:paraId="642984A1" w14:textId="77777777" w:rsidR="00460768" w:rsidRDefault="00460768" w:rsidP="00460768">
      <w:pPr>
        <w:jc w:val="center"/>
        <w:rPr>
          <w:b/>
          <w:bCs/>
          <w:sz w:val="28"/>
          <w:u w:val="single"/>
        </w:rPr>
      </w:pPr>
      <w:r w:rsidRPr="00014F47">
        <w:rPr>
          <w:b/>
          <w:bCs/>
          <w:sz w:val="28"/>
          <w:u w:val="single"/>
        </w:rPr>
        <w:t xml:space="preserve">CHAIRMAN’S REPORT – PERIOD </w:t>
      </w:r>
      <w:r>
        <w:rPr>
          <w:b/>
          <w:bCs/>
          <w:sz w:val="28"/>
          <w:u w:val="single"/>
        </w:rPr>
        <w:t>August 2020 to April 2021</w:t>
      </w:r>
    </w:p>
    <w:p w14:paraId="27D1ED94" w14:textId="77777777" w:rsidR="00460768" w:rsidRDefault="00460768" w:rsidP="00460768">
      <w:pPr>
        <w:jc w:val="center"/>
        <w:rPr>
          <w:b/>
          <w:bCs/>
          <w:sz w:val="28"/>
          <w:u w:val="single"/>
        </w:rPr>
      </w:pPr>
    </w:p>
    <w:p w14:paraId="3B941F7B" w14:textId="77777777" w:rsidR="00460768" w:rsidRDefault="00460768" w:rsidP="00460768">
      <w:pPr>
        <w:pStyle w:val="ListParagraph"/>
        <w:numPr>
          <w:ilvl w:val="0"/>
          <w:numId w:val="2"/>
        </w:numPr>
        <w:spacing w:after="160" w:line="259" w:lineRule="auto"/>
        <w:ind w:left="360"/>
        <w:rPr>
          <w:sz w:val="24"/>
        </w:rPr>
      </w:pPr>
      <w:r w:rsidRPr="00B733FB">
        <w:rPr>
          <w:b/>
          <w:sz w:val="24"/>
        </w:rPr>
        <w:t>Overview</w:t>
      </w:r>
      <w:r w:rsidRPr="00B733FB">
        <w:rPr>
          <w:sz w:val="24"/>
        </w:rPr>
        <w:t xml:space="preserve"> </w:t>
      </w:r>
      <w:r>
        <w:rPr>
          <w:sz w:val="24"/>
        </w:rPr>
        <w:br/>
        <w:t xml:space="preserve">The Village Hall has been closed for approximately 50% of the last year due to the COVID-19 pandemic. </w:t>
      </w:r>
    </w:p>
    <w:p w14:paraId="3C888DEC" w14:textId="77777777" w:rsidR="00460768" w:rsidRDefault="00460768" w:rsidP="00460768">
      <w:pPr>
        <w:pStyle w:val="ListParagraph"/>
        <w:numPr>
          <w:ilvl w:val="0"/>
          <w:numId w:val="7"/>
        </w:numPr>
        <w:spacing w:after="160" w:line="259" w:lineRule="auto"/>
        <w:rPr>
          <w:sz w:val="24"/>
        </w:rPr>
      </w:pPr>
      <w:r>
        <w:rPr>
          <w:sz w:val="24"/>
        </w:rPr>
        <w:t>Since the last AGM on 30</w:t>
      </w:r>
      <w:r w:rsidRPr="00C16619">
        <w:rPr>
          <w:sz w:val="24"/>
          <w:vertAlign w:val="superscript"/>
        </w:rPr>
        <w:t>th</w:t>
      </w:r>
      <w:r>
        <w:rPr>
          <w:sz w:val="24"/>
        </w:rPr>
        <w:t xml:space="preserve"> July 2020 the </w:t>
      </w:r>
      <w:proofErr w:type="spellStart"/>
      <w:r>
        <w:rPr>
          <w:sz w:val="24"/>
        </w:rPr>
        <w:t>VH</w:t>
      </w:r>
      <w:proofErr w:type="spellEnd"/>
      <w:r>
        <w:rPr>
          <w:sz w:val="24"/>
        </w:rPr>
        <w:t xml:space="preserve"> was only able to remain open until 5</w:t>
      </w:r>
      <w:r w:rsidRPr="00475A98">
        <w:rPr>
          <w:sz w:val="24"/>
          <w:vertAlign w:val="superscript"/>
        </w:rPr>
        <w:t>th</w:t>
      </w:r>
      <w:r>
        <w:rPr>
          <w:sz w:val="24"/>
        </w:rPr>
        <w:t xml:space="preserve"> November before it was forced to close, to comply with government regulations. During this </w:t>
      </w:r>
      <w:proofErr w:type="gramStart"/>
      <w:r>
        <w:rPr>
          <w:sz w:val="24"/>
        </w:rPr>
        <w:t>time</w:t>
      </w:r>
      <w:proofErr w:type="gramEnd"/>
      <w:r>
        <w:rPr>
          <w:sz w:val="24"/>
        </w:rPr>
        <w:t xml:space="preserve"> it was used</w:t>
      </w:r>
      <w:r w:rsidRPr="00447192">
        <w:rPr>
          <w:sz w:val="24"/>
        </w:rPr>
        <w:t xml:space="preserve"> </w:t>
      </w:r>
      <w:r>
        <w:rPr>
          <w:sz w:val="24"/>
        </w:rPr>
        <w:t xml:space="preserve">15 times for tuition.  </w:t>
      </w:r>
    </w:p>
    <w:p w14:paraId="5DB96136" w14:textId="77777777" w:rsidR="00460768" w:rsidRDefault="00460768" w:rsidP="00460768">
      <w:pPr>
        <w:pStyle w:val="ListParagraph"/>
        <w:numPr>
          <w:ilvl w:val="0"/>
          <w:numId w:val="7"/>
        </w:numPr>
        <w:spacing w:after="160" w:line="259" w:lineRule="auto"/>
        <w:rPr>
          <w:sz w:val="24"/>
        </w:rPr>
      </w:pPr>
      <w:r>
        <w:rPr>
          <w:sz w:val="24"/>
        </w:rPr>
        <w:t>It was then allowed to re-open on 2</w:t>
      </w:r>
      <w:r w:rsidRPr="00447192">
        <w:rPr>
          <w:sz w:val="24"/>
          <w:vertAlign w:val="superscript"/>
        </w:rPr>
        <w:t>nd</w:t>
      </w:r>
      <w:r>
        <w:rPr>
          <w:sz w:val="24"/>
        </w:rPr>
        <w:t xml:space="preserve"> December but was only used once for a committee meeting and then it closed again on 4</w:t>
      </w:r>
      <w:r w:rsidRPr="000241DF">
        <w:rPr>
          <w:sz w:val="24"/>
          <w:vertAlign w:val="superscript"/>
        </w:rPr>
        <w:t>th</w:t>
      </w:r>
      <w:r>
        <w:rPr>
          <w:sz w:val="24"/>
        </w:rPr>
        <w:t xml:space="preserve"> January. </w:t>
      </w:r>
    </w:p>
    <w:p w14:paraId="2BD34396" w14:textId="77777777" w:rsidR="00460768" w:rsidRDefault="00460768" w:rsidP="00460768">
      <w:pPr>
        <w:pStyle w:val="ListParagraph"/>
        <w:numPr>
          <w:ilvl w:val="0"/>
          <w:numId w:val="7"/>
        </w:numPr>
        <w:spacing w:after="160" w:line="259" w:lineRule="auto"/>
        <w:rPr>
          <w:sz w:val="24"/>
        </w:rPr>
      </w:pPr>
      <w:r>
        <w:rPr>
          <w:sz w:val="24"/>
        </w:rPr>
        <w:t>It only re-opened on 18</w:t>
      </w:r>
      <w:r w:rsidRPr="00475A98">
        <w:rPr>
          <w:sz w:val="24"/>
          <w:vertAlign w:val="superscript"/>
        </w:rPr>
        <w:t>th</w:t>
      </w:r>
      <w:r>
        <w:rPr>
          <w:sz w:val="24"/>
        </w:rPr>
        <w:t xml:space="preserve"> April for a very limited list of permitted activities, including the tuition.</w:t>
      </w:r>
    </w:p>
    <w:p w14:paraId="62D4ABB4" w14:textId="77777777" w:rsidR="00460768" w:rsidRDefault="00460768" w:rsidP="00460768">
      <w:pPr>
        <w:pStyle w:val="ListParagraph"/>
        <w:numPr>
          <w:ilvl w:val="0"/>
          <w:numId w:val="7"/>
        </w:numPr>
        <w:spacing w:after="160" w:line="259" w:lineRule="auto"/>
        <w:rPr>
          <w:sz w:val="24"/>
        </w:rPr>
      </w:pPr>
      <w:r>
        <w:rPr>
          <w:sz w:val="24"/>
        </w:rPr>
        <w:t xml:space="preserve">It is hoped that once step 3 and 4 on the roadmap out of lockdown have been reached that it will once again be used by a </w:t>
      </w:r>
      <w:r w:rsidRPr="005F1101">
        <w:rPr>
          <w:sz w:val="24"/>
        </w:rPr>
        <w:t xml:space="preserve">wide variety of people from a complete cross section of the community. </w:t>
      </w:r>
    </w:p>
    <w:p w14:paraId="13CC0CE8" w14:textId="77777777" w:rsidR="00460768" w:rsidRPr="007312BA" w:rsidRDefault="00460768" w:rsidP="00460768">
      <w:pPr>
        <w:pStyle w:val="ListParagraph"/>
        <w:ind w:left="360"/>
        <w:rPr>
          <w:sz w:val="12"/>
        </w:rPr>
      </w:pPr>
    </w:p>
    <w:p w14:paraId="1617E511" w14:textId="77777777" w:rsidR="00460768" w:rsidRPr="007312BA" w:rsidRDefault="00460768" w:rsidP="00460768">
      <w:pPr>
        <w:pStyle w:val="ListParagraph"/>
        <w:ind w:left="360"/>
        <w:rPr>
          <w:sz w:val="24"/>
        </w:rPr>
      </w:pPr>
      <w:r>
        <w:rPr>
          <w:sz w:val="24"/>
        </w:rPr>
        <w:t>The Village Hall remains a key asset to the village and will once again enable a</w:t>
      </w:r>
      <w:r w:rsidRPr="009E2437">
        <w:rPr>
          <w:sz w:val="24"/>
        </w:rPr>
        <w:t xml:space="preserve"> wide range of regular clubs and activities </w:t>
      </w:r>
      <w:r>
        <w:rPr>
          <w:sz w:val="24"/>
        </w:rPr>
        <w:t>to</w:t>
      </w:r>
      <w:r w:rsidRPr="009E2437">
        <w:rPr>
          <w:sz w:val="24"/>
        </w:rPr>
        <w:t xml:space="preserve"> </w:t>
      </w:r>
      <w:r>
        <w:rPr>
          <w:sz w:val="24"/>
        </w:rPr>
        <w:t xml:space="preserve">take place once restrictions are lifted. </w:t>
      </w:r>
      <w:r w:rsidRPr="009E2437">
        <w:rPr>
          <w:sz w:val="24"/>
        </w:rPr>
        <w:t>It is also mentioned as one of the 3 key community facilities in the Neighbourhood Development Plan.</w:t>
      </w:r>
    </w:p>
    <w:p w14:paraId="2DBB8D47" w14:textId="77777777" w:rsidR="00460768" w:rsidRPr="00053783" w:rsidRDefault="00460768" w:rsidP="00460768">
      <w:pPr>
        <w:pStyle w:val="ListParagraph"/>
        <w:ind w:left="360"/>
        <w:rPr>
          <w:b/>
          <w:sz w:val="24"/>
        </w:rPr>
      </w:pPr>
    </w:p>
    <w:p w14:paraId="0F2796F1" w14:textId="77777777" w:rsidR="00460768" w:rsidRPr="00053783" w:rsidRDefault="00460768" w:rsidP="00460768">
      <w:pPr>
        <w:pStyle w:val="ListParagraph"/>
        <w:numPr>
          <w:ilvl w:val="0"/>
          <w:numId w:val="2"/>
        </w:numPr>
        <w:spacing w:after="160" w:line="259" w:lineRule="auto"/>
        <w:ind w:left="360"/>
        <w:rPr>
          <w:b/>
          <w:sz w:val="24"/>
        </w:rPr>
      </w:pPr>
      <w:r w:rsidRPr="00053783">
        <w:rPr>
          <w:b/>
          <w:sz w:val="24"/>
        </w:rPr>
        <w:t>Village Hall Website</w:t>
      </w:r>
    </w:p>
    <w:p w14:paraId="7CD64D3A" w14:textId="77777777" w:rsidR="00460768" w:rsidRDefault="00460768" w:rsidP="00460768">
      <w:pPr>
        <w:pStyle w:val="ListParagraph"/>
        <w:ind w:left="360"/>
        <w:rPr>
          <w:sz w:val="24"/>
        </w:rPr>
      </w:pPr>
      <w:r w:rsidRPr="00053783">
        <w:rPr>
          <w:sz w:val="24"/>
        </w:rPr>
        <w:t xml:space="preserve">Mike McKeown &amp; </w:t>
      </w:r>
      <w:r>
        <w:rPr>
          <w:sz w:val="24"/>
        </w:rPr>
        <w:t xml:space="preserve">Jon Lunn have taken on the Somerford Keynes Village Website and updated it using new software. They created a new page for the </w:t>
      </w:r>
      <w:proofErr w:type="spellStart"/>
      <w:r>
        <w:rPr>
          <w:sz w:val="24"/>
        </w:rPr>
        <w:t>VH</w:t>
      </w:r>
      <w:proofErr w:type="spellEnd"/>
      <w:r w:rsidRPr="006A565C">
        <w:t xml:space="preserve"> </w:t>
      </w:r>
      <w:hyperlink r:id="rId5" w:history="1">
        <w:r>
          <w:rPr>
            <w:rStyle w:val="Hyperlink"/>
          </w:rPr>
          <w:t>www.somerfordkeynes.org.uk/village-hall/</w:t>
        </w:r>
      </w:hyperlink>
      <w:r>
        <w:rPr>
          <w:sz w:val="24"/>
        </w:rPr>
        <w:t>.</w:t>
      </w:r>
    </w:p>
    <w:p w14:paraId="5DBCAE18" w14:textId="045D2125" w:rsidR="00C32A14" w:rsidRDefault="00460768" w:rsidP="00460768">
      <w:pPr>
        <w:pStyle w:val="ListParagraph"/>
        <w:ind w:left="360"/>
        <w:jc w:val="center"/>
        <w:rPr>
          <w:b/>
          <w:sz w:val="24"/>
        </w:rPr>
      </w:pPr>
      <w:r>
        <w:rPr>
          <w:noProof/>
          <w:lang w:eastAsia="en-GB"/>
        </w:rPr>
        <w:drawing>
          <wp:inline distT="0" distB="0" distL="0" distR="0" wp14:anchorId="29E85E42" wp14:editId="5274DD72">
            <wp:extent cx="3526077" cy="2933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b="13599"/>
                    <a:stretch/>
                  </pic:blipFill>
                  <pic:spPr bwMode="auto">
                    <a:xfrm>
                      <a:off x="0" y="0"/>
                      <a:ext cx="3559076" cy="2961155"/>
                    </a:xfrm>
                    <a:prstGeom prst="rect">
                      <a:avLst/>
                    </a:prstGeom>
                    <a:ln>
                      <a:noFill/>
                    </a:ln>
                    <a:extLst>
                      <a:ext uri="{53640926-AAD7-44D8-BBD7-CCE9431645EC}">
                        <a14:shadowObscured xmlns:a14="http://schemas.microsoft.com/office/drawing/2010/main"/>
                      </a:ext>
                    </a:extLst>
                  </pic:spPr>
                </pic:pic>
              </a:graphicData>
            </a:graphic>
          </wp:inline>
        </w:drawing>
      </w:r>
    </w:p>
    <w:p w14:paraId="74131172" w14:textId="77777777" w:rsidR="00E40D82" w:rsidRPr="004A6041" w:rsidRDefault="00E40D82" w:rsidP="00E40D82">
      <w:pPr>
        <w:pStyle w:val="ListParagraph"/>
        <w:ind w:left="360"/>
        <w:rPr>
          <w:sz w:val="24"/>
        </w:rPr>
      </w:pPr>
      <w:proofErr w:type="spellStart"/>
      <w:r>
        <w:rPr>
          <w:sz w:val="24"/>
        </w:rPr>
        <w:lastRenderedPageBreak/>
        <w:t>LM</w:t>
      </w:r>
      <w:proofErr w:type="spellEnd"/>
      <w:r>
        <w:rPr>
          <w:sz w:val="24"/>
        </w:rPr>
        <w:t xml:space="preserve"> &amp; RG went to the training on 4</w:t>
      </w:r>
      <w:r w:rsidRPr="004A6041">
        <w:rPr>
          <w:sz w:val="24"/>
          <w:vertAlign w:val="superscript"/>
        </w:rPr>
        <w:t>th</w:t>
      </w:r>
      <w:r>
        <w:rPr>
          <w:sz w:val="24"/>
        </w:rPr>
        <w:t xml:space="preserve"> March to allow us to add news items and announcements to the page.</w:t>
      </w:r>
    </w:p>
    <w:p w14:paraId="03CD3FBE" w14:textId="77777777" w:rsidR="00E40D82" w:rsidRDefault="00E40D82" w:rsidP="00460768">
      <w:pPr>
        <w:pStyle w:val="ListParagraph"/>
        <w:ind w:left="360"/>
        <w:jc w:val="center"/>
        <w:rPr>
          <w:b/>
          <w:sz w:val="24"/>
        </w:rPr>
      </w:pPr>
    </w:p>
    <w:p w14:paraId="550FD725" w14:textId="2A6FA603" w:rsidR="00460768" w:rsidRPr="006A565C" w:rsidRDefault="00460768" w:rsidP="00460768">
      <w:pPr>
        <w:pStyle w:val="ListParagraph"/>
        <w:ind w:left="360"/>
        <w:jc w:val="center"/>
        <w:rPr>
          <w:sz w:val="24"/>
        </w:rPr>
      </w:pPr>
    </w:p>
    <w:p w14:paraId="5BBD799C" w14:textId="77777777" w:rsidR="00460768" w:rsidRPr="00EB151D" w:rsidRDefault="00460768" w:rsidP="00460768">
      <w:pPr>
        <w:pStyle w:val="ListParagraph"/>
        <w:numPr>
          <w:ilvl w:val="0"/>
          <w:numId w:val="2"/>
        </w:numPr>
        <w:spacing w:after="160" w:line="259" w:lineRule="auto"/>
        <w:rPr>
          <w:sz w:val="24"/>
        </w:rPr>
      </w:pPr>
      <w:r w:rsidRPr="00B733FB">
        <w:rPr>
          <w:b/>
          <w:sz w:val="24"/>
        </w:rPr>
        <w:t>Maintenance</w:t>
      </w:r>
      <w:r w:rsidRPr="00B733FB">
        <w:rPr>
          <w:sz w:val="24"/>
        </w:rPr>
        <w:t xml:space="preserve"> </w:t>
      </w:r>
      <w:r>
        <w:rPr>
          <w:sz w:val="24"/>
        </w:rPr>
        <w:br/>
        <w:t xml:space="preserve">The </w:t>
      </w:r>
      <w:proofErr w:type="spellStart"/>
      <w:r>
        <w:rPr>
          <w:sz w:val="24"/>
        </w:rPr>
        <w:t>VH</w:t>
      </w:r>
      <w:proofErr w:type="spellEnd"/>
      <w:r>
        <w:rPr>
          <w:sz w:val="24"/>
        </w:rPr>
        <w:t xml:space="preserve"> is currently in a very good state of repair thanks to DS. The last check was completed earlier this week and didn’t find anything that needed addressing!</w:t>
      </w:r>
    </w:p>
    <w:p w14:paraId="0EEF4757" w14:textId="77777777" w:rsidR="00460768" w:rsidRPr="0010628B" w:rsidRDefault="00460768" w:rsidP="00460768">
      <w:pPr>
        <w:ind w:left="720"/>
        <w:rPr>
          <w:sz w:val="6"/>
        </w:rPr>
      </w:pPr>
      <w:r>
        <w:rPr>
          <w:noProof/>
          <w:lang w:eastAsia="en-GB"/>
        </w:rPr>
        <w:drawing>
          <wp:inline distT="0" distB="0" distL="0" distR="0" wp14:anchorId="68604597" wp14:editId="2C86FFE2">
            <wp:extent cx="2588849" cy="3610519"/>
            <wp:effectExtent l="19050" t="19050" r="2159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71864" cy="3726295"/>
                    </a:xfrm>
                    <a:prstGeom prst="rect">
                      <a:avLst/>
                    </a:prstGeom>
                    <a:ln w="3175">
                      <a:solidFill>
                        <a:schemeClr val="tx1"/>
                      </a:solidFill>
                    </a:ln>
                  </pic:spPr>
                </pic:pic>
              </a:graphicData>
            </a:graphic>
          </wp:inline>
        </w:drawing>
      </w:r>
      <w:r w:rsidRPr="000E1E86">
        <w:rPr>
          <w:sz w:val="6"/>
        </w:rPr>
        <w:t xml:space="preserve">     </w:t>
      </w:r>
      <w:r>
        <w:rPr>
          <w:noProof/>
          <w:lang w:eastAsia="en-GB"/>
        </w:rPr>
        <w:drawing>
          <wp:inline distT="0" distB="0" distL="0" distR="0" wp14:anchorId="3D5D5573" wp14:editId="5FA63311">
            <wp:extent cx="2510829" cy="3593480"/>
            <wp:effectExtent l="19050" t="19050" r="22860" b="260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86391" cy="3701624"/>
                    </a:xfrm>
                    <a:prstGeom prst="rect">
                      <a:avLst/>
                    </a:prstGeom>
                    <a:ln>
                      <a:solidFill>
                        <a:schemeClr val="tx1"/>
                      </a:solidFill>
                    </a:ln>
                  </pic:spPr>
                </pic:pic>
              </a:graphicData>
            </a:graphic>
          </wp:inline>
        </w:drawing>
      </w:r>
    </w:p>
    <w:p w14:paraId="22E91AF6" w14:textId="77777777" w:rsidR="00460768" w:rsidRDefault="00460768" w:rsidP="00460768">
      <w:pPr>
        <w:ind w:left="720"/>
        <w:rPr>
          <w:sz w:val="24"/>
        </w:rPr>
      </w:pPr>
      <w:r>
        <w:rPr>
          <w:sz w:val="24"/>
        </w:rPr>
        <w:t>A drystone wall in the carpark collapsed in January 2021, but the neighbouring property arranged to have it repaired and it was completed within a couple of weeks!</w:t>
      </w:r>
    </w:p>
    <w:p w14:paraId="63BC21A3" w14:textId="275BB570" w:rsidR="00460768" w:rsidRDefault="00460768" w:rsidP="00460768">
      <w:pPr>
        <w:ind w:left="720"/>
        <w:jc w:val="center"/>
        <w:rPr>
          <w:sz w:val="24"/>
        </w:rPr>
      </w:pPr>
      <w:r>
        <w:rPr>
          <w:noProof/>
          <w:lang w:eastAsia="en-GB"/>
        </w:rPr>
        <w:drawing>
          <wp:inline distT="0" distB="0" distL="0" distR="0" wp14:anchorId="69FA2271" wp14:editId="3C084A87">
            <wp:extent cx="3550930" cy="2686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65397" cy="2696993"/>
                    </a:xfrm>
                    <a:prstGeom prst="rect">
                      <a:avLst/>
                    </a:prstGeom>
                  </pic:spPr>
                </pic:pic>
              </a:graphicData>
            </a:graphic>
          </wp:inline>
        </w:drawing>
      </w:r>
    </w:p>
    <w:p w14:paraId="53EFE8C4" w14:textId="77777777" w:rsidR="00460768" w:rsidRDefault="00460768" w:rsidP="00460768">
      <w:pPr>
        <w:pStyle w:val="ListParagraph"/>
        <w:rPr>
          <w:sz w:val="24"/>
        </w:rPr>
      </w:pPr>
    </w:p>
    <w:p w14:paraId="35C1926D" w14:textId="77777777" w:rsidR="00460768" w:rsidRPr="0085217C" w:rsidRDefault="00460768" w:rsidP="00460768">
      <w:pPr>
        <w:rPr>
          <w:sz w:val="24"/>
        </w:rPr>
      </w:pPr>
      <w:r>
        <w:rPr>
          <w:noProof/>
          <w:lang w:eastAsia="en-GB"/>
        </w:rPr>
        <w:drawing>
          <wp:inline distT="0" distB="0" distL="0" distR="0" wp14:anchorId="251FF217" wp14:editId="2EF9F2F3">
            <wp:extent cx="2791109" cy="3732245"/>
            <wp:effectExtent l="0" t="0" r="952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12659" cy="3761062"/>
                    </a:xfrm>
                    <a:prstGeom prst="rect">
                      <a:avLst/>
                    </a:prstGeom>
                  </pic:spPr>
                </pic:pic>
              </a:graphicData>
            </a:graphic>
          </wp:inline>
        </w:drawing>
      </w:r>
      <w:r>
        <w:rPr>
          <w:sz w:val="24"/>
        </w:rPr>
        <w:t xml:space="preserve">   </w:t>
      </w:r>
      <w:r>
        <w:rPr>
          <w:noProof/>
          <w:lang w:eastAsia="en-GB"/>
        </w:rPr>
        <w:drawing>
          <wp:inline distT="0" distB="0" distL="0" distR="0" wp14:anchorId="2035C552" wp14:editId="07FD2F38">
            <wp:extent cx="2817446" cy="3750407"/>
            <wp:effectExtent l="0" t="0" r="254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44947" cy="3787014"/>
                    </a:xfrm>
                    <a:prstGeom prst="rect">
                      <a:avLst/>
                    </a:prstGeom>
                  </pic:spPr>
                </pic:pic>
              </a:graphicData>
            </a:graphic>
          </wp:inline>
        </w:drawing>
      </w:r>
    </w:p>
    <w:p w14:paraId="7B53F9B6" w14:textId="77777777" w:rsidR="0002628B" w:rsidRDefault="0002628B" w:rsidP="0002628B">
      <w:pPr>
        <w:rPr>
          <w:sz w:val="24"/>
        </w:rPr>
      </w:pPr>
    </w:p>
    <w:p w14:paraId="5F9FC6B5" w14:textId="77777777" w:rsidR="0002628B" w:rsidRDefault="0002628B" w:rsidP="0002628B">
      <w:pPr>
        <w:pStyle w:val="ListParagraph"/>
        <w:ind w:left="0"/>
        <w:rPr>
          <w:sz w:val="24"/>
        </w:rPr>
      </w:pPr>
      <w:r>
        <w:rPr>
          <w:sz w:val="24"/>
        </w:rPr>
        <w:t>Maintenance tasks carried out this year include:</w:t>
      </w:r>
    </w:p>
    <w:p w14:paraId="0F96F6E2" w14:textId="77777777" w:rsidR="0002628B" w:rsidRPr="000D40D8" w:rsidRDefault="0002628B" w:rsidP="0002628B">
      <w:pPr>
        <w:pStyle w:val="ListParagraph"/>
        <w:numPr>
          <w:ilvl w:val="0"/>
          <w:numId w:val="3"/>
        </w:numPr>
        <w:spacing w:after="160" w:line="259" w:lineRule="auto"/>
        <w:ind w:left="720"/>
        <w:jc w:val="left"/>
        <w:rPr>
          <w:sz w:val="24"/>
        </w:rPr>
      </w:pPr>
      <w:r w:rsidRPr="000D40D8">
        <w:rPr>
          <w:sz w:val="24"/>
        </w:rPr>
        <w:t>Replace</w:t>
      </w:r>
      <w:r>
        <w:rPr>
          <w:sz w:val="24"/>
        </w:rPr>
        <w:t>ment of the canopy over the</w:t>
      </w:r>
      <w:r w:rsidRPr="000D40D8">
        <w:rPr>
          <w:sz w:val="24"/>
        </w:rPr>
        <w:t xml:space="preserve"> back door</w:t>
      </w:r>
    </w:p>
    <w:p w14:paraId="2D89E982" w14:textId="77777777" w:rsidR="0002628B" w:rsidRDefault="0002628B" w:rsidP="0002628B">
      <w:pPr>
        <w:pStyle w:val="ListParagraph"/>
        <w:numPr>
          <w:ilvl w:val="0"/>
          <w:numId w:val="3"/>
        </w:numPr>
        <w:spacing w:after="160" w:line="259" w:lineRule="auto"/>
        <w:ind w:left="720"/>
        <w:rPr>
          <w:sz w:val="24"/>
        </w:rPr>
      </w:pPr>
      <w:r>
        <w:rPr>
          <w:sz w:val="24"/>
        </w:rPr>
        <w:t>Removal of the dead tree from the carpark</w:t>
      </w:r>
    </w:p>
    <w:p w14:paraId="1ECFFCEA" w14:textId="77777777" w:rsidR="0002628B" w:rsidRDefault="0002628B" w:rsidP="0002628B">
      <w:pPr>
        <w:pStyle w:val="ListParagraph"/>
        <w:numPr>
          <w:ilvl w:val="0"/>
          <w:numId w:val="3"/>
        </w:numPr>
        <w:spacing w:after="160" w:line="259" w:lineRule="auto"/>
        <w:ind w:left="720"/>
        <w:rPr>
          <w:sz w:val="24"/>
        </w:rPr>
      </w:pPr>
      <w:r>
        <w:rPr>
          <w:sz w:val="24"/>
        </w:rPr>
        <w:t>Replacement of 2 emergency lights outside</w:t>
      </w:r>
    </w:p>
    <w:p w14:paraId="2C266AEF" w14:textId="77777777" w:rsidR="0002628B" w:rsidRDefault="0002628B" w:rsidP="0002628B">
      <w:pPr>
        <w:pStyle w:val="ListParagraph"/>
        <w:numPr>
          <w:ilvl w:val="0"/>
          <w:numId w:val="3"/>
        </w:numPr>
        <w:spacing w:after="160" w:line="259" w:lineRule="auto"/>
        <w:ind w:left="720"/>
        <w:rPr>
          <w:sz w:val="24"/>
        </w:rPr>
      </w:pPr>
      <w:r>
        <w:rPr>
          <w:sz w:val="24"/>
        </w:rPr>
        <w:t>Gardening &amp; removal of the creeper from the walls</w:t>
      </w:r>
    </w:p>
    <w:p w14:paraId="58E12911" w14:textId="77777777" w:rsidR="0002628B" w:rsidRDefault="0002628B" w:rsidP="0002628B">
      <w:pPr>
        <w:pStyle w:val="ListParagraph"/>
        <w:numPr>
          <w:ilvl w:val="0"/>
          <w:numId w:val="3"/>
        </w:numPr>
        <w:spacing w:after="160" w:line="259" w:lineRule="auto"/>
        <w:ind w:left="720"/>
        <w:jc w:val="left"/>
        <w:rPr>
          <w:sz w:val="24"/>
        </w:rPr>
      </w:pPr>
      <w:r>
        <w:rPr>
          <w:sz w:val="24"/>
        </w:rPr>
        <w:t>Water Fire extinguisher checked</w:t>
      </w:r>
    </w:p>
    <w:p w14:paraId="50F14DA3" w14:textId="77777777" w:rsidR="0002628B" w:rsidRDefault="0002628B" w:rsidP="0002628B">
      <w:pPr>
        <w:pStyle w:val="ListParagraph"/>
        <w:numPr>
          <w:ilvl w:val="0"/>
          <w:numId w:val="3"/>
        </w:numPr>
        <w:spacing w:after="160" w:line="259" w:lineRule="auto"/>
        <w:ind w:left="720"/>
        <w:jc w:val="left"/>
        <w:rPr>
          <w:sz w:val="24"/>
        </w:rPr>
      </w:pPr>
      <w:r>
        <w:rPr>
          <w:sz w:val="24"/>
        </w:rPr>
        <w:t>CO</w:t>
      </w:r>
      <w:r w:rsidRPr="00D70E95">
        <w:rPr>
          <w:sz w:val="24"/>
          <w:vertAlign w:val="subscript"/>
        </w:rPr>
        <w:t>2</w:t>
      </w:r>
      <w:r>
        <w:rPr>
          <w:sz w:val="24"/>
        </w:rPr>
        <w:t xml:space="preserve"> Fire extinguisher checked</w:t>
      </w:r>
    </w:p>
    <w:p w14:paraId="543C4599" w14:textId="77777777" w:rsidR="0002628B" w:rsidRDefault="0002628B" w:rsidP="0002628B">
      <w:pPr>
        <w:pStyle w:val="ListParagraph"/>
        <w:numPr>
          <w:ilvl w:val="0"/>
          <w:numId w:val="3"/>
        </w:numPr>
        <w:spacing w:after="160" w:line="259" w:lineRule="auto"/>
        <w:ind w:left="720"/>
        <w:jc w:val="left"/>
        <w:rPr>
          <w:sz w:val="24"/>
        </w:rPr>
      </w:pPr>
      <w:r>
        <w:rPr>
          <w:sz w:val="24"/>
        </w:rPr>
        <w:t xml:space="preserve">PAT tested everything with </w:t>
      </w:r>
      <w:proofErr w:type="gramStart"/>
      <w:r>
        <w:rPr>
          <w:sz w:val="24"/>
        </w:rPr>
        <w:t>a mains</w:t>
      </w:r>
      <w:proofErr w:type="gramEnd"/>
      <w:r>
        <w:rPr>
          <w:sz w:val="24"/>
        </w:rPr>
        <w:t xml:space="preserve"> plug</w:t>
      </w:r>
    </w:p>
    <w:p w14:paraId="5E1B36AA" w14:textId="77777777" w:rsidR="00460768" w:rsidRDefault="00460768" w:rsidP="00460768">
      <w:pPr>
        <w:pStyle w:val="ListParagraph"/>
        <w:ind w:left="0"/>
        <w:rPr>
          <w:sz w:val="24"/>
        </w:rPr>
      </w:pPr>
    </w:p>
    <w:p w14:paraId="550CF425" w14:textId="77777777" w:rsidR="00460768" w:rsidRDefault="00460768" w:rsidP="00460768">
      <w:pPr>
        <w:pStyle w:val="ListParagraph"/>
        <w:ind w:left="0"/>
        <w:rPr>
          <w:sz w:val="24"/>
        </w:rPr>
      </w:pPr>
      <w:r w:rsidRPr="006E3717">
        <w:rPr>
          <w:sz w:val="24"/>
        </w:rPr>
        <w:t>Future plans</w:t>
      </w:r>
    </w:p>
    <w:p w14:paraId="6CFF07DB" w14:textId="77777777" w:rsidR="00460768" w:rsidRDefault="00460768" w:rsidP="00460768">
      <w:pPr>
        <w:pStyle w:val="ListParagraph"/>
        <w:numPr>
          <w:ilvl w:val="0"/>
          <w:numId w:val="4"/>
        </w:numPr>
        <w:spacing w:after="160" w:line="259" w:lineRule="auto"/>
        <w:rPr>
          <w:sz w:val="24"/>
        </w:rPr>
      </w:pPr>
      <w:r>
        <w:rPr>
          <w:sz w:val="24"/>
        </w:rPr>
        <w:t>Create a help sheet for all the cables associated with the projector and PC</w:t>
      </w:r>
    </w:p>
    <w:p w14:paraId="0EDD434A" w14:textId="0F07CA72" w:rsidR="00460768" w:rsidRDefault="00460768" w:rsidP="00460768">
      <w:pPr>
        <w:pStyle w:val="ListParagraph"/>
        <w:numPr>
          <w:ilvl w:val="0"/>
          <w:numId w:val="4"/>
        </w:numPr>
        <w:spacing w:after="160" w:line="259" w:lineRule="auto"/>
        <w:rPr>
          <w:sz w:val="24"/>
        </w:rPr>
      </w:pPr>
      <w:r>
        <w:rPr>
          <w:sz w:val="24"/>
        </w:rPr>
        <w:t>Possible outside socket for Christmas lights</w:t>
      </w:r>
    </w:p>
    <w:p w14:paraId="596B228E" w14:textId="2646239A" w:rsidR="00460768" w:rsidRDefault="00460768" w:rsidP="00460768">
      <w:pPr>
        <w:rPr>
          <w:b/>
          <w:sz w:val="24"/>
        </w:rPr>
      </w:pPr>
    </w:p>
    <w:p w14:paraId="7E199605" w14:textId="77777777" w:rsidR="00460768" w:rsidRPr="00EB151D" w:rsidRDefault="00460768" w:rsidP="00460768">
      <w:pPr>
        <w:pStyle w:val="ListParagraph"/>
        <w:numPr>
          <w:ilvl w:val="0"/>
          <w:numId w:val="2"/>
        </w:numPr>
        <w:spacing w:after="160" w:line="259" w:lineRule="auto"/>
        <w:ind w:left="360"/>
        <w:rPr>
          <w:b/>
          <w:sz w:val="24"/>
        </w:rPr>
      </w:pPr>
      <w:r w:rsidRPr="00EB151D">
        <w:rPr>
          <w:b/>
          <w:sz w:val="24"/>
        </w:rPr>
        <w:t>COVID-19 Measures</w:t>
      </w:r>
    </w:p>
    <w:p w14:paraId="369D485C" w14:textId="77777777" w:rsidR="00460768" w:rsidRPr="00232155" w:rsidRDefault="00460768" w:rsidP="00460768">
      <w:pPr>
        <w:pStyle w:val="ListParagraph"/>
        <w:ind w:left="360"/>
        <w:rPr>
          <w:sz w:val="24"/>
        </w:rPr>
      </w:pPr>
      <w:r w:rsidRPr="00232155">
        <w:rPr>
          <w:sz w:val="24"/>
        </w:rPr>
        <w:t xml:space="preserve">Much guidance has been taken from </w:t>
      </w:r>
      <w:proofErr w:type="spellStart"/>
      <w:r w:rsidRPr="00232155">
        <w:rPr>
          <w:sz w:val="24"/>
        </w:rPr>
        <w:t>GRCC</w:t>
      </w:r>
      <w:proofErr w:type="spellEnd"/>
      <w:r w:rsidRPr="00232155">
        <w:rPr>
          <w:sz w:val="24"/>
        </w:rPr>
        <w:t xml:space="preserve">, ACRE and Government websites on how to manage the </w:t>
      </w:r>
      <w:proofErr w:type="spellStart"/>
      <w:r w:rsidRPr="00232155">
        <w:rPr>
          <w:sz w:val="24"/>
        </w:rPr>
        <w:t>VH</w:t>
      </w:r>
      <w:proofErr w:type="spellEnd"/>
      <w:r w:rsidRPr="00232155">
        <w:rPr>
          <w:sz w:val="24"/>
        </w:rPr>
        <w:t xml:space="preserve"> during the COVID-19 Pandemic. Many measures were put in place by the re-opening in July 2020 and were detailed at the last AGM. </w:t>
      </w:r>
      <w:proofErr w:type="gramStart"/>
      <w:r w:rsidRPr="00232155">
        <w:rPr>
          <w:sz w:val="24"/>
        </w:rPr>
        <w:t>However</w:t>
      </w:r>
      <w:proofErr w:type="gramEnd"/>
      <w:r w:rsidRPr="00232155">
        <w:rPr>
          <w:sz w:val="24"/>
        </w:rPr>
        <w:t xml:space="preserve"> since then a number of additional activities have been completed:</w:t>
      </w:r>
    </w:p>
    <w:p w14:paraId="4AEDC5B7" w14:textId="77777777" w:rsidR="00460768" w:rsidRPr="00232155" w:rsidRDefault="00460768" w:rsidP="00460768">
      <w:pPr>
        <w:pStyle w:val="ListParagraph"/>
        <w:numPr>
          <w:ilvl w:val="0"/>
          <w:numId w:val="5"/>
        </w:numPr>
        <w:spacing w:after="160" w:line="259" w:lineRule="auto"/>
        <w:ind w:left="1080"/>
        <w:rPr>
          <w:sz w:val="24"/>
        </w:rPr>
      </w:pPr>
      <w:proofErr w:type="spellStart"/>
      <w:r w:rsidRPr="00232155">
        <w:rPr>
          <w:sz w:val="24"/>
        </w:rPr>
        <w:t>LM</w:t>
      </w:r>
      <w:proofErr w:type="spellEnd"/>
      <w:r w:rsidRPr="00232155">
        <w:rPr>
          <w:sz w:val="24"/>
        </w:rPr>
        <w:t xml:space="preserve"> attended the </w:t>
      </w:r>
      <w:proofErr w:type="spellStart"/>
      <w:r w:rsidRPr="00232155">
        <w:rPr>
          <w:sz w:val="24"/>
        </w:rPr>
        <w:t>GRCC</w:t>
      </w:r>
      <w:proofErr w:type="spellEnd"/>
      <w:r w:rsidRPr="00232155">
        <w:rPr>
          <w:sz w:val="24"/>
        </w:rPr>
        <w:t xml:space="preserve"> Community Buildings and Covid Network Zoom meeting on 8th October</w:t>
      </w:r>
    </w:p>
    <w:p w14:paraId="1EC6E496" w14:textId="77777777" w:rsidR="00460768" w:rsidRPr="00232155" w:rsidRDefault="00460768" w:rsidP="00460768">
      <w:pPr>
        <w:pStyle w:val="ListParagraph"/>
        <w:numPr>
          <w:ilvl w:val="0"/>
          <w:numId w:val="5"/>
        </w:numPr>
        <w:spacing w:after="160" w:line="259" w:lineRule="auto"/>
        <w:ind w:left="1080"/>
        <w:rPr>
          <w:sz w:val="24"/>
        </w:rPr>
      </w:pPr>
      <w:r w:rsidRPr="00232155">
        <w:rPr>
          <w:sz w:val="24"/>
        </w:rPr>
        <w:lastRenderedPageBreak/>
        <w:t xml:space="preserve">COVID-19 First Aid kit has been created and is located in the Annex along with a laminated sheet of the procedure of what to do if someone feels unwell while in the </w:t>
      </w:r>
      <w:proofErr w:type="spellStart"/>
      <w:r w:rsidRPr="00232155">
        <w:rPr>
          <w:sz w:val="24"/>
        </w:rPr>
        <w:t>VH</w:t>
      </w:r>
      <w:proofErr w:type="spellEnd"/>
      <w:r w:rsidRPr="00232155">
        <w:rPr>
          <w:sz w:val="24"/>
        </w:rPr>
        <w:t>.</w:t>
      </w:r>
    </w:p>
    <w:p w14:paraId="4F3BFF92" w14:textId="77777777" w:rsidR="00460768" w:rsidRPr="00232155" w:rsidRDefault="00460768" w:rsidP="00460768">
      <w:pPr>
        <w:pStyle w:val="ListParagraph"/>
        <w:numPr>
          <w:ilvl w:val="0"/>
          <w:numId w:val="5"/>
        </w:numPr>
        <w:spacing w:after="160" w:line="259" w:lineRule="auto"/>
        <w:ind w:left="1080"/>
        <w:rPr>
          <w:sz w:val="24"/>
        </w:rPr>
      </w:pPr>
      <w:r w:rsidRPr="00232155">
        <w:rPr>
          <w:sz w:val="24"/>
        </w:rPr>
        <w:t>Additional Wash Hands poster displayed</w:t>
      </w:r>
    </w:p>
    <w:p w14:paraId="4BC85CE7" w14:textId="77777777" w:rsidR="00460768" w:rsidRPr="00232155" w:rsidRDefault="00460768" w:rsidP="00460768">
      <w:pPr>
        <w:pStyle w:val="ListParagraph"/>
        <w:numPr>
          <w:ilvl w:val="0"/>
          <w:numId w:val="5"/>
        </w:numPr>
        <w:spacing w:after="160" w:line="259" w:lineRule="auto"/>
        <w:ind w:left="1080"/>
        <w:rPr>
          <w:sz w:val="24"/>
        </w:rPr>
      </w:pPr>
      <w:r w:rsidRPr="00232155">
        <w:rPr>
          <w:sz w:val="24"/>
        </w:rPr>
        <w:t xml:space="preserve">Updated the </w:t>
      </w:r>
      <w:proofErr w:type="spellStart"/>
      <w:r w:rsidRPr="00232155">
        <w:rPr>
          <w:sz w:val="24"/>
        </w:rPr>
        <w:t>VH</w:t>
      </w:r>
      <w:proofErr w:type="spellEnd"/>
      <w:r w:rsidRPr="00232155">
        <w:rPr>
          <w:sz w:val="24"/>
        </w:rPr>
        <w:t xml:space="preserve"> COVID-19 Rick Assessment</w:t>
      </w:r>
    </w:p>
    <w:p w14:paraId="60A0F417" w14:textId="77777777" w:rsidR="00460768" w:rsidRPr="00232155" w:rsidRDefault="00460768" w:rsidP="00460768">
      <w:pPr>
        <w:pStyle w:val="ListParagraph"/>
        <w:numPr>
          <w:ilvl w:val="0"/>
          <w:numId w:val="5"/>
        </w:numPr>
        <w:spacing w:after="160" w:line="259" w:lineRule="auto"/>
        <w:ind w:left="1080"/>
        <w:rPr>
          <w:sz w:val="24"/>
        </w:rPr>
      </w:pPr>
      <w:r w:rsidRPr="00232155">
        <w:rPr>
          <w:sz w:val="24"/>
        </w:rPr>
        <w:t>Updated Special Conditions of Hire for COVID-19</w:t>
      </w:r>
    </w:p>
    <w:p w14:paraId="19C0FEF5" w14:textId="77777777" w:rsidR="00460768" w:rsidRPr="00232155" w:rsidRDefault="00460768" w:rsidP="00460768">
      <w:pPr>
        <w:pStyle w:val="ListParagraph"/>
        <w:numPr>
          <w:ilvl w:val="0"/>
          <w:numId w:val="5"/>
        </w:numPr>
        <w:spacing w:after="160" w:line="259" w:lineRule="auto"/>
        <w:ind w:left="1080"/>
        <w:rPr>
          <w:sz w:val="24"/>
        </w:rPr>
      </w:pPr>
      <w:r w:rsidRPr="00232155">
        <w:rPr>
          <w:sz w:val="24"/>
        </w:rPr>
        <w:t>Completed the Re-opening COVID-19 checklist</w:t>
      </w:r>
    </w:p>
    <w:p w14:paraId="1C01C65C" w14:textId="77777777" w:rsidR="00460768" w:rsidRPr="00232155" w:rsidRDefault="00460768" w:rsidP="00460768">
      <w:pPr>
        <w:pStyle w:val="ListParagraph"/>
        <w:numPr>
          <w:ilvl w:val="0"/>
          <w:numId w:val="5"/>
        </w:numPr>
        <w:spacing w:after="160" w:line="259" w:lineRule="auto"/>
        <w:ind w:left="1080"/>
        <w:rPr>
          <w:sz w:val="24"/>
        </w:rPr>
      </w:pPr>
      <w:r w:rsidRPr="00232155">
        <w:rPr>
          <w:sz w:val="24"/>
        </w:rPr>
        <w:t>Applied for QR Code and displayed at both entrances</w:t>
      </w:r>
    </w:p>
    <w:p w14:paraId="0B238A99" w14:textId="77777777" w:rsidR="00460768" w:rsidRPr="00232155" w:rsidRDefault="00460768" w:rsidP="00460768">
      <w:pPr>
        <w:pStyle w:val="ListParagraph"/>
        <w:tabs>
          <w:tab w:val="left" w:pos="1545"/>
        </w:tabs>
        <w:ind w:left="1080"/>
        <w:rPr>
          <w:rFonts w:eastAsia="Arial" w:cs="Arial"/>
          <w:sz w:val="12"/>
        </w:rPr>
      </w:pPr>
      <w:r w:rsidRPr="00232155">
        <w:rPr>
          <w:rFonts w:eastAsia="Arial" w:cs="Arial"/>
          <w:sz w:val="12"/>
        </w:rPr>
        <w:tab/>
      </w:r>
    </w:p>
    <w:p w14:paraId="6D88B485" w14:textId="77777777" w:rsidR="00460768" w:rsidRDefault="00460768" w:rsidP="00460768">
      <w:pPr>
        <w:rPr>
          <w:rFonts w:eastAsia="Arial" w:cs="Arial"/>
        </w:rPr>
      </w:pPr>
      <w:r>
        <w:rPr>
          <w:rFonts w:eastAsia="Arial" w:cs="Arial"/>
        </w:rPr>
        <w:t xml:space="preserve">      </w:t>
      </w:r>
      <w:r>
        <w:rPr>
          <w:noProof/>
          <w:lang w:eastAsia="en-GB"/>
        </w:rPr>
        <w:drawing>
          <wp:inline distT="0" distB="0" distL="0" distR="0" wp14:anchorId="20CBF398" wp14:editId="6DFC9C5F">
            <wp:extent cx="2662063" cy="3535835"/>
            <wp:effectExtent l="0" t="0" r="508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02767" cy="3589900"/>
                    </a:xfrm>
                    <a:prstGeom prst="rect">
                      <a:avLst/>
                    </a:prstGeom>
                  </pic:spPr>
                </pic:pic>
              </a:graphicData>
            </a:graphic>
          </wp:inline>
        </w:drawing>
      </w:r>
      <w:r>
        <w:rPr>
          <w:rFonts w:eastAsia="Arial" w:cs="Arial"/>
        </w:rPr>
        <w:t xml:space="preserve">   </w:t>
      </w:r>
      <w:r>
        <w:rPr>
          <w:noProof/>
          <w:lang w:eastAsia="en-GB"/>
        </w:rPr>
        <w:drawing>
          <wp:inline distT="0" distB="0" distL="0" distR="0" wp14:anchorId="5AC3BA6E" wp14:editId="5C97EAD8">
            <wp:extent cx="2529525" cy="3580757"/>
            <wp:effectExtent l="0" t="0" r="444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88937" cy="3664860"/>
                    </a:xfrm>
                    <a:prstGeom prst="rect">
                      <a:avLst/>
                    </a:prstGeom>
                  </pic:spPr>
                </pic:pic>
              </a:graphicData>
            </a:graphic>
          </wp:inline>
        </w:drawing>
      </w:r>
    </w:p>
    <w:p w14:paraId="30824136" w14:textId="77777777" w:rsidR="00460768" w:rsidRDefault="00460768" w:rsidP="00460768">
      <w:pPr>
        <w:pStyle w:val="ListParagraph"/>
        <w:ind w:left="360"/>
        <w:rPr>
          <w:rFonts w:eastAsia="Arial" w:cs="Arial"/>
        </w:rPr>
      </w:pPr>
      <w:r w:rsidRPr="004F6990">
        <w:rPr>
          <w:rFonts w:eastAsia="Arial" w:cs="Arial"/>
        </w:rPr>
        <w:t xml:space="preserve">Since the last AGM the </w:t>
      </w:r>
      <w:proofErr w:type="spellStart"/>
      <w:r w:rsidRPr="004F6990">
        <w:rPr>
          <w:rFonts w:eastAsia="Arial" w:cs="Arial"/>
        </w:rPr>
        <w:t>VH</w:t>
      </w:r>
      <w:proofErr w:type="spellEnd"/>
      <w:r w:rsidRPr="004F6990">
        <w:rPr>
          <w:rFonts w:eastAsia="Arial" w:cs="Arial"/>
        </w:rPr>
        <w:t xml:space="preserve"> has primarily been used for the tuition classes, but even that stopped in October 2020 and the </w:t>
      </w:r>
      <w:proofErr w:type="spellStart"/>
      <w:r w:rsidRPr="004F6990">
        <w:rPr>
          <w:rFonts w:eastAsia="Arial" w:cs="Arial"/>
        </w:rPr>
        <w:t>VH</w:t>
      </w:r>
      <w:proofErr w:type="spellEnd"/>
      <w:r w:rsidRPr="004F6990">
        <w:rPr>
          <w:rFonts w:eastAsia="Arial" w:cs="Arial"/>
        </w:rPr>
        <w:t xml:space="preserve"> was closed on 5</w:t>
      </w:r>
      <w:r w:rsidRPr="004F6990">
        <w:rPr>
          <w:rFonts w:eastAsia="Arial" w:cs="Arial"/>
          <w:vertAlign w:val="superscript"/>
        </w:rPr>
        <w:t>th</w:t>
      </w:r>
      <w:r w:rsidRPr="004F6990">
        <w:rPr>
          <w:rFonts w:eastAsia="Arial" w:cs="Arial"/>
        </w:rPr>
        <w:t xml:space="preserve"> November 2020 to comply with government legislation. </w:t>
      </w:r>
    </w:p>
    <w:p w14:paraId="100C87DE" w14:textId="77777777" w:rsidR="00460768" w:rsidRPr="00232155" w:rsidRDefault="00460768" w:rsidP="00460768">
      <w:pPr>
        <w:pStyle w:val="ListParagraph"/>
        <w:ind w:left="360"/>
        <w:rPr>
          <w:rFonts w:eastAsia="Arial" w:cs="Arial"/>
          <w:sz w:val="12"/>
        </w:rPr>
      </w:pPr>
    </w:p>
    <w:p w14:paraId="4BC4FB8E" w14:textId="77777777" w:rsidR="00460768" w:rsidRDefault="00460768" w:rsidP="00460768">
      <w:pPr>
        <w:pStyle w:val="ListParagraph"/>
        <w:ind w:left="360"/>
        <w:rPr>
          <w:rFonts w:eastAsia="Arial" w:cs="Arial"/>
        </w:rPr>
      </w:pPr>
      <w:r>
        <w:rPr>
          <w:rFonts w:eastAsia="Arial" w:cs="Arial"/>
        </w:rPr>
        <w:t>With the Step 2 of the roadmap out of lockdown being passed on 12</w:t>
      </w:r>
      <w:r w:rsidRPr="003D411A">
        <w:rPr>
          <w:rFonts w:eastAsia="Arial" w:cs="Arial"/>
          <w:vertAlign w:val="superscript"/>
        </w:rPr>
        <w:t>th</w:t>
      </w:r>
      <w:r>
        <w:rPr>
          <w:rFonts w:eastAsia="Arial" w:cs="Arial"/>
        </w:rPr>
        <w:t xml:space="preserve"> April, the </w:t>
      </w:r>
      <w:proofErr w:type="spellStart"/>
      <w:r>
        <w:rPr>
          <w:rFonts w:eastAsia="Arial" w:cs="Arial"/>
        </w:rPr>
        <w:t>VH</w:t>
      </w:r>
      <w:proofErr w:type="spellEnd"/>
      <w:r>
        <w:rPr>
          <w:rFonts w:eastAsia="Arial" w:cs="Arial"/>
        </w:rPr>
        <w:t xml:space="preserve"> was re-able to reopen on Monday 19</w:t>
      </w:r>
      <w:r w:rsidRPr="003D411A">
        <w:rPr>
          <w:rFonts w:eastAsia="Arial" w:cs="Arial"/>
          <w:vertAlign w:val="superscript"/>
        </w:rPr>
        <w:t>th</w:t>
      </w:r>
      <w:r>
        <w:rPr>
          <w:rFonts w:eastAsia="Arial" w:cs="Arial"/>
        </w:rPr>
        <w:t xml:space="preserve"> April for tuition classes once again.</w:t>
      </w:r>
    </w:p>
    <w:p w14:paraId="5EF3615B" w14:textId="77777777" w:rsidR="00460768" w:rsidRPr="00232155" w:rsidRDefault="00460768" w:rsidP="00460768">
      <w:pPr>
        <w:pStyle w:val="ListParagraph"/>
        <w:ind w:left="360"/>
        <w:rPr>
          <w:rFonts w:eastAsia="Arial" w:cs="Arial"/>
          <w:sz w:val="12"/>
        </w:rPr>
      </w:pPr>
    </w:p>
    <w:p w14:paraId="39EADA0B" w14:textId="77777777" w:rsidR="00460768" w:rsidRDefault="00460768" w:rsidP="00460768">
      <w:pPr>
        <w:pStyle w:val="ListParagraph"/>
        <w:ind w:left="360"/>
        <w:rPr>
          <w:rFonts w:eastAsia="Arial" w:cs="Arial"/>
        </w:rPr>
      </w:pPr>
      <w:r>
        <w:rPr>
          <w:rFonts w:eastAsia="Arial" w:cs="Arial"/>
        </w:rPr>
        <w:t>Step 3 is due 17</w:t>
      </w:r>
      <w:r w:rsidRPr="003D411A">
        <w:rPr>
          <w:rFonts w:eastAsia="Arial" w:cs="Arial"/>
          <w:vertAlign w:val="superscript"/>
        </w:rPr>
        <w:t>th</w:t>
      </w:r>
      <w:r>
        <w:rPr>
          <w:rFonts w:eastAsia="Arial" w:cs="Arial"/>
        </w:rPr>
        <w:t xml:space="preserve"> May and will allow more people to use the </w:t>
      </w:r>
      <w:proofErr w:type="spellStart"/>
      <w:r>
        <w:rPr>
          <w:rFonts w:eastAsia="Arial" w:cs="Arial"/>
        </w:rPr>
        <w:t>VH</w:t>
      </w:r>
      <w:proofErr w:type="spellEnd"/>
      <w:r>
        <w:rPr>
          <w:rFonts w:eastAsia="Arial" w:cs="Arial"/>
        </w:rPr>
        <w:t xml:space="preserve"> once the above documentation has been updated.</w:t>
      </w:r>
    </w:p>
    <w:p w14:paraId="01BBA6C0" w14:textId="77777777" w:rsidR="00460768" w:rsidRPr="00232155" w:rsidRDefault="00460768" w:rsidP="00460768">
      <w:pPr>
        <w:pStyle w:val="ListParagraph"/>
        <w:ind w:left="360"/>
        <w:rPr>
          <w:rFonts w:eastAsia="Arial" w:cs="Arial"/>
          <w:sz w:val="12"/>
        </w:rPr>
      </w:pPr>
    </w:p>
    <w:p w14:paraId="16F8C38F" w14:textId="638B8C96" w:rsidR="00460768" w:rsidRDefault="00460768" w:rsidP="00460768">
      <w:pPr>
        <w:pStyle w:val="ListParagraph"/>
        <w:ind w:left="360"/>
        <w:rPr>
          <w:rFonts w:eastAsia="Arial" w:cs="Arial"/>
        </w:rPr>
      </w:pPr>
      <w:r>
        <w:rPr>
          <w:rFonts w:eastAsia="Arial" w:cs="Arial"/>
        </w:rPr>
        <w:t>Finally Step 4 is hoped for 21</w:t>
      </w:r>
      <w:r w:rsidRPr="004F6990">
        <w:rPr>
          <w:rFonts w:eastAsia="Arial" w:cs="Arial"/>
          <w:vertAlign w:val="superscript"/>
        </w:rPr>
        <w:t>st</w:t>
      </w:r>
      <w:r>
        <w:rPr>
          <w:rFonts w:eastAsia="Arial" w:cs="Arial"/>
        </w:rPr>
        <w:t xml:space="preserve"> June when even more people will be able to use the </w:t>
      </w:r>
      <w:proofErr w:type="spellStart"/>
      <w:r>
        <w:rPr>
          <w:rFonts w:eastAsia="Arial" w:cs="Arial"/>
        </w:rPr>
        <w:t>VH</w:t>
      </w:r>
      <w:proofErr w:type="spellEnd"/>
      <w:r>
        <w:rPr>
          <w:rFonts w:eastAsia="Arial" w:cs="Arial"/>
        </w:rPr>
        <w:t>.</w:t>
      </w:r>
    </w:p>
    <w:p w14:paraId="7B9D3952" w14:textId="77777777" w:rsidR="00672743" w:rsidRDefault="00672743" w:rsidP="00460768">
      <w:pPr>
        <w:pStyle w:val="ListParagraph"/>
        <w:ind w:left="360"/>
        <w:rPr>
          <w:rFonts w:eastAsia="Arial" w:cs="Arial"/>
        </w:rPr>
      </w:pPr>
    </w:p>
    <w:p w14:paraId="6072F414" w14:textId="77777777" w:rsidR="00460768" w:rsidRPr="008C38BA" w:rsidRDefault="00460768" w:rsidP="00460768">
      <w:pPr>
        <w:pStyle w:val="ListParagraph"/>
        <w:numPr>
          <w:ilvl w:val="0"/>
          <w:numId w:val="2"/>
        </w:numPr>
        <w:spacing w:after="160" w:line="259" w:lineRule="auto"/>
        <w:rPr>
          <w:rFonts w:eastAsia="Arial" w:cs="Arial"/>
          <w:b/>
        </w:rPr>
      </w:pPr>
      <w:r w:rsidRPr="008C38BA">
        <w:rPr>
          <w:rFonts w:eastAsia="Arial" w:cs="Arial"/>
          <w:b/>
        </w:rPr>
        <w:t>Electrical Vehicle Charging Point</w:t>
      </w:r>
    </w:p>
    <w:p w14:paraId="350A9DC6" w14:textId="77777777" w:rsidR="00460768" w:rsidRPr="00373A3F" w:rsidRDefault="00460768" w:rsidP="00460768">
      <w:pPr>
        <w:pStyle w:val="ListParagraph"/>
        <w:rPr>
          <w:sz w:val="24"/>
        </w:rPr>
      </w:pPr>
      <w:r w:rsidRPr="00053783">
        <w:rPr>
          <w:sz w:val="24"/>
        </w:rPr>
        <w:t>Mike McKeown</w:t>
      </w:r>
      <w:r>
        <w:rPr>
          <w:sz w:val="24"/>
        </w:rPr>
        <w:t xml:space="preserve"> made a proposal to put one or more EV chargers at the </w:t>
      </w:r>
      <w:proofErr w:type="spellStart"/>
      <w:r>
        <w:rPr>
          <w:sz w:val="24"/>
        </w:rPr>
        <w:t>VH</w:t>
      </w:r>
      <w:proofErr w:type="spellEnd"/>
      <w:r>
        <w:rPr>
          <w:sz w:val="24"/>
        </w:rPr>
        <w:t xml:space="preserve"> for use by the villagers and people visiting the village. This has been discussed at a parish council meeting and at the last </w:t>
      </w:r>
      <w:proofErr w:type="spellStart"/>
      <w:r>
        <w:rPr>
          <w:sz w:val="24"/>
        </w:rPr>
        <w:t>VH</w:t>
      </w:r>
      <w:proofErr w:type="spellEnd"/>
      <w:r>
        <w:rPr>
          <w:sz w:val="24"/>
        </w:rPr>
        <w:t xml:space="preserve"> Exec meeting on 10</w:t>
      </w:r>
      <w:r w:rsidRPr="00B64219">
        <w:rPr>
          <w:sz w:val="24"/>
          <w:vertAlign w:val="superscript"/>
        </w:rPr>
        <w:t>th</w:t>
      </w:r>
      <w:r>
        <w:rPr>
          <w:sz w:val="24"/>
        </w:rPr>
        <w:t xml:space="preserve"> March and it was agreed to investigate further.</w:t>
      </w:r>
    </w:p>
    <w:p w14:paraId="73538E17" w14:textId="77777777" w:rsidR="00460768" w:rsidRPr="0010628B" w:rsidRDefault="00460768" w:rsidP="00460768">
      <w:pPr>
        <w:shd w:val="clear" w:color="auto" w:fill="FFFFFF"/>
        <w:ind w:left="1440"/>
        <w:rPr>
          <w:rFonts w:cs="Arial"/>
          <w:i/>
          <w:color w:val="244061" w:themeColor="accent1" w:themeShade="80"/>
        </w:rPr>
      </w:pPr>
      <w:r w:rsidRPr="0010628B">
        <w:rPr>
          <w:rFonts w:ascii="Montserrat" w:hAnsi="Montserrat" w:cs="Arial"/>
          <w:i/>
          <w:color w:val="244061" w:themeColor="accent1" w:themeShade="80"/>
        </w:rPr>
        <w:t>The government announced the “</w:t>
      </w:r>
      <w:hyperlink r:id="rId14" w:tgtFrame="_blank" w:history="1">
        <w:proofErr w:type="gramStart"/>
        <w:r w:rsidRPr="0010628B">
          <w:rPr>
            <w:rStyle w:val="Hyperlink"/>
            <w:rFonts w:ascii="Montserrat" w:hAnsi="Montserrat" w:cs="Arial"/>
            <w:i/>
            <w:color w:val="244061" w:themeColor="accent1" w:themeShade="80"/>
          </w:rPr>
          <w:t>10 point</w:t>
        </w:r>
        <w:proofErr w:type="gramEnd"/>
        <w:r w:rsidRPr="0010628B">
          <w:rPr>
            <w:rStyle w:val="Hyperlink"/>
            <w:rFonts w:ascii="Montserrat" w:hAnsi="Montserrat" w:cs="Arial"/>
            <w:i/>
            <w:color w:val="244061" w:themeColor="accent1" w:themeShade="80"/>
          </w:rPr>
          <w:t xml:space="preserve"> plan for a green industrial revolution</w:t>
        </w:r>
      </w:hyperlink>
      <w:r w:rsidRPr="0010628B">
        <w:rPr>
          <w:rFonts w:ascii="Montserrat" w:hAnsi="Montserrat" w:cs="Arial"/>
          <w:i/>
          <w:color w:val="244061" w:themeColor="accent1" w:themeShade="80"/>
        </w:rPr>
        <w:t xml:space="preserve">” in November 2020. The key goal is for the UK to reach Net Zero CO2 emissions by 2050 </w:t>
      </w:r>
      <w:r w:rsidRPr="0010628B">
        <w:rPr>
          <w:rFonts w:ascii="Montserrat" w:hAnsi="Montserrat" w:cs="Arial"/>
          <w:i/>
          <w:color w:val="244061" w:themeColor="accent1" w:themeShade="80"/>
        </w:rPr>
        <w:lastRenderedPageBreak/>
        <w:t xml:space="preserve">as part of addressing the climate emergency. Point 4 of the plan is accelerating the shift to zero emission vehicles. This includes a ban on the sale of new Internal Combustion Engine (ICE) cars and </w:t>
      </w:r>
      <w:proofErr w:type="gramStart"/>
      <w:r w:rsidRPr="0010628B">
        <w:rPr>
          <w:rFonts w:ascii="Montserrat" w:hAnsi="Montserrat" w:cs="Arial"/>
          <w:i/>
          <w:color w:val="244061" w:themeColor="accent1" w:themeShade="80"/>
        </w:rPr>
        <w:t>short range</w:t>
      </w:r>
      <w:proofErr w:type="gramEnd"/>
      <w:r w:rsidRPr="0010628B">
        <w:rPr>
          <w:rFonts w:ascii="Montserrat" w:hAnsi="Montserrat" w:cs="Arial"/>
          <w:i/>
          <w:color w:val="244061" w:themeColor="accent1" w:themeShade="80"/>
        </w:rPr>
        <w:t xml:space="preserve"> hybrids by 2030 and all hybrid’s by 2035.</w:t>
      </w:r>
    </w:p>
    <w:p w14:paraId="677F0E66" w14:textId="77777777" w:rsidR="00460768" w:rsidRPr="0010628B" w:rsidRDefault="00460768" w:rsidP="00460768">
      <w:pPr>
        <w:shd w:val="clear" w:color="auto" w:fill="FFFFFF"/>
        <w:ind w:left="1440"/>
        <w:rPr>
          <w:rFonts w:cs="Arial"/>
          <w:i/>
          <w:color w:val="244061" w:themeColor="accent1" w:themeShade="80"/>
        </w:rPr>
      </w:pPr>
      <w:r w:rsidRPr="0010628B">
        <w:rPr>
          <w:rFonts w:ascii="Montserrat" w:hAnsi="Montserrat" w:cs="Arial"/>
          <w:i/>
          <w:color w:val="244061" w:themeColor="accent1" w:themeShade="80"/>
        </w:rPr>
        <w:t>Over £1B of funding is being made available to aid the transition, a large amount of which is towards ensuring the UK as an EV charging infrastructure that both encourages early transition and ensures we have adequate infrastructure for the 2030 ban. A substantial part of this money is available to local governments to encourage the installation of chargers in car parks and streets.</w:t>
      </w:r>
    </w:p>
    <w:p w14:paraId="10585D9D" w14:textId="77777777" w:rsidR="00460768" w:rsidRPr="0010628B" w:rsidRDefault="00460768" w:rsidP="00460768">
      <w:pPr>
        <w:shd w:val="clear" w:color="auto" w:fill="FFFFFF"/>
        <w:ind w:left="1440"/>
        <w:rPr>
          <w:rFonts w:cs="Arial"/>
          <w:i/>
          <w:color w:val="244061" w:themeColor="accent1" w:themeShade="80"/>
        </w:rPr>
      </w:pPr>
      <w:r w:rsidRPr="0010628B">
        <w:rPr>
          <w:rFonts w:ascii="Montserrat" w:hAnsi="Montserrat" w:cs="Arial"/>
          <w:i/>
          <w:color w:val="244061" w:themeColor="accent1" w:themeShade="80"/>
        </w:rPr>
        <w:t>In January 2021 CDC announced </w:t>
      </w:r>
      <w:hyperlink r:id="rId15" w:tgtFrame="_blank" w:history="1">
        <w:r w:rsidRPr="0010628B">
          <w:rPr>
            <w:rStyle w:val="Hyperlink"/>
            <w:rFonts w:ascii="Montserrat" w:hAnsi="Montserrat" w:cs="Arial"/>
            <w:i/>
            <w:color w:val="244061" w:themeColor="accent1" w:themeShade="80"/>
          </w:rPr>
          <w:t>plans for the installation of more chargers across the Cotswolds</w:t>
        </w:r>
      </w:hyperlink>
      <w:r w:rsidRPr="0010628B">
        <w:rPr>
          <w:rFonts w:ascii="Montserrat" w:hAnsi="Montserrat" w:cs="Arial"/>
          <w:i/>
          <w:color w:val="244061" w:themeColor="accent1" w:themeShade="80"/>
        </w:rPr>
        <w:t>. This is expected to initially target public car parks in Cotswold towns.</w:t>
      </w:r>
    </w:p>
    <w:p w14:paraId="290BFB7F" w14:textId="77777777" w:rsidR="00460768" w:rsidRPr="0010628B" w:rsidRDefault="00460768" w:rsidP="00460768">
      <w:pPr>
        <w:shd w:val="clear" w:color="auto" w:fill="FFFFFF"/>
        <w:ind w:left="1440"/>
        <w:rPr>
          <w:rFonts w:cs="Arial"/>
          <w:i/>
          <w:color w:val="244061" w:themeColor="accent1" w:themeShade="80"/>
        </w:rPr>
      </w:pPr>
      <w:r w:rsidRPr="0010628B">
        <w:rPr>
          <w:rFonts w:ascii="Montserrat" w:hAnsi="Montserrat" w:cs="Arial"/>
          <w:i/>
          <w:color w:val="244061" w:themeColor="accent1" w:themeShade="80"/>
        </w:rPr>
        <w:t>I believe it makes sense for Somerford Keynes to participate in this initiative to encourage and support uptake of EVs with residents and visitors to the village, including:</w:t>
      </w:r>
    </w:p>
    <w:p w14:paraId="4BBBF819" w14:textId="77777777" w:rsidR="00460768" w:rsidRPr="0010628B" w:rsidRDefault="00460768" w:rsidP="00460768">
      <w:pPr>
        <w:numPr>
          <w:ilvl w:val="0"/>
          <w:numId w:val="6"/>
        </w:numPr>
        <w:shd w:val="clear" w:color="auto" w:fill="FFFFFF"/>
        <w:tabs>
          <w:tab w:val="clear" w:pos="720"/>
          <w:tab w:val="num" w:pos="2160"/>
        </w:tabs>
        <w:spacing w:after="0" w:line="240" w:lineRule="auto"/>
        <w:ind w:left="2160"/>
        <w:jc w:val="left"/>
        <w:rPr>
          <w:rFonts w:ascii="Calibri" w:hAnsi="Calibri" w:cs="Calibri"/>
          <w:i/>
          <w:color w:val="244061" w:themeColor="accent1" w:themeShade="80"/>
        </w:rPr>
      </w:pPr>
      <w:r w:rsidRPr="0010628B">
        <w:rPr>
          <w:rFonts w:ascii="Montserrat" w:hAnsi="Montserrat" w:cs="Calibri"/>
          <w:i/>
          <w:color w:val="244061" w:themeColor="accent1" w:themeShade="80"/>
        </w:rPr>
        <w:t>Residents who do not have off street parking</w:t>
      </w:r>
    </w:p>
    <w:p w14:paraId="0529C36F" w14:textId="77777777" w:rsidR="00460768" w:rsidRPr="0010628B" w:rsidRDefault="00460768" w:rsidP="00460768">
      <w:pPr>
        <w:numPr>
          <w:ilvl w:val="0"/>
          <w:numId w:val="6"/>
        </w:numPr>
        <w:shd w:val="clear" w:color="auto" w:fill="FFFFFF"/>
        <w:tabs>
          <w:tab w:val="clear" w:pos="720"/>
          <w:tab w:val="num" w:pos="2160"/>
        </w:tabs>
        <w:spacing w:after="0" w:line="240" w:lineRule="auto"/>
        <w:ind w:left="2160"/>
        <w:jc w:val="left"/>
        <w:rPr>
          <w:rFonts w:ascii="Calibri" w:hAnsi="Calibri" w:cs="Calibri"/>
          <w:i/>
          <w:color w:val="244061" w:themeColor="accent1" w:themeShade="80"/>
        </w:rPr>
      </w:pPr>
      <w:r w:rsidRPr="0010628B">
        <w:rPr>
          <w:rFonts w:ascii="Montserrat" w:hAnsi="Montserrat" w:cs="Calibri"/>
          <w:i/>
          <w:color w:val="244061" w:themeColor="accent1" w:themeShade="80"/>
        </w:rPr>
        <w:t>Residents waiting for their own EV charger to be installed</w:t>
      </w:r>
    </w:p>
    <w:p w14:paraId="2E3B1F77" w14:textId="77777777" w:rsidR="00460768" w:rsidRPr="0010628B" w:rsidRDefault="00460768" w:rsidP="00460768">
      <w:pPr>
        <w:numPr>
          <w:ilvl w:val="0"/>
          <w:numId w:val="6"/>
        </w:numPr>
        <w:shd w:val="clear" w:color="auto" w:fill="FFFFFF"/>
        <w:tabs>
          <w:tab w:val="clear" w:pos="720"/>
          <w:tab w:val="num" w:pos="2160"/>
        </w:tabs>
        <w:spacing w:after="0" w:line="240" w:lineRule="auto"/>
        <w:ind w:left="2160"/>
        <w:jc w:val="left"/>
        <w:rPr>
          <w:rFonts w:ascii="Calibri" w:hAnsi="Calibri" w:cs="Calibri"/>
          <w:i/>
          <w:color w:val="244061" w:themeColor="accent1" w:themeShade="80"/>
        </w:rPr>
      </w:pPr>
      <w:r w:rsidRPr="0010628B">
        <w:rPr>
          <w:rFonts w:ascii="Montserrat" w:hAnsi="Montserrat" w:cs="Calibri"/>
          <w:i/>
          <w:color w:val="244061" w:themeColor="accent1" w:themeShade="80"/>
        </w:rPr>
        <w:t>Visitors to the village (for example I know an EV owning visitor to one of the Parish Councillors had significant issues finding somewhere to charge)</w:t>
      </w:r>
    </w:p>
    <w:p w14:paraId="2D32DD2A" w14:textId="77777777" w:rsidR="00460768" w:rsidRPr="0010628B" w:rsidRDefault="00460768" w:rsidP="00460768">
      <w:pPr>
        <w:shd w:val="clear" w:color="auto" w:fill="FFFFFF"/>
        <w:spacing w:after="0" w:line="240" w:lineRule="auto"/>
        <w:ind w:left="2160"/>
        <w:rPr>
          <w:rFonts w:ascii="Calibri" w:hAnsi="Calibri" w:cs="Calibri"/>
          <w:i/>
          <w:color w:val="244061" w:themeColor="accent1" w:themeShade="80"/>
        </w:rPr>
      </w:pPr>
    </w:p>
    <w:p w14:paraId="135B724C" w14:textId="77777777" w:rsidR="00460768" w:rsidRPr="0010628B" w:rsidRDefault="00460768" w:rsidP="00460768">
      <w:pPr>
        <w:shd w:val="clear" w:color="auto" w:fill="FFFFFF"/>
        <w:ind w:left="1440"/>
        <w:jc w:val="center"/>
        <w:rPr>
          <w:rFonts w:ascii="Montserrat" w:hAnsi="Montserrat" w:cs="Arial"/>
          <w:i/>
          <w:color w:val="244061" w:themeColor="accent1" w:themeShade="80"/>
        </w:rPr>
      </w:pPr>
      <w:r w:rsidRPr="0010628B">
        <w:rPr>
          <w:noProof/>
          <w:color w:val="244061" w:themeColor="accent1" w:themeShade="80"/>
          <w:lang w:eastAsia="en-GB"/>
        </w:rPr>
        <w:drawing>
          <wp:inline distT="0" distB="0" distL="0" distR="0" wp14:anchorId="5ACC457F" wp14:editId="6992F299">
            <wp:extent cx="3241024" cy="1847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57639" cy="1857323"/>
                    </a:xfrm>
                    <a:prstGeom prst="rect">
                      <a:avLst/>
                    </a:prstGeom>
                  </pic:spPr>
                </pic:pic>
              </a:graphicData>
            </a:graphic>
          </wp:inline>
        </w:drawing>
      </w:r>
    </w:p>
    <w:p w14:paraId="363C7F83" w14:textId="77777777" w:rsidR="00460768" w:rsidRPr="0010628B" w:rsidRDefault="00460768" w:rsidP="00460768">
      <w:pPr>
        <w:shd w:val="clear" w:color="auto" w:fill="FFFFFF"/>
        <w:ind w:left="1440"/>
        <w:rPr>
          <w:rFonts w:cs="Arial"/>
          <w:i/>
          <w:color w:val="244061" w:themeColor="accent1" w:themeShade="80"/>
        </w:rPr>
      </w:pPr>
      <w:r w:rsidRPr="0010628B">
        <w:rPr>
          <w:rFonts w:ascii="Montserrat" w:hAnsi="Montserrat" w:cs="Arial"/>
          <w:i/>
          <w:color w:val="244061" w:themeColor="accent1" w:themeShade="80"/>
        </w:rPr>
        <w:t>Here is an example of another </w:t>
      </w:r>
      <w:hyperlink r:id="rId17" w:tgtFrame="_blank" w:history="1">
        <w:r w:rsidRPr="0010628B">
          <w:rPr>
            <w:rStyle w:val="Hyperlink"/>
            <w:rFonts w:ascii="Montserrat" w:hAnsi="Montserrat" w:cs="Arial"/>
            <w:i/>
            <w:color w:val="244061" w:themeColor="accent1" w:themeShade="80"/>
          </w:rPr>
          <w:t>Parish with a pair of EV chargers at their village hall</w:t>
        </w:r>
      </w:hyperlink>
      <w:r w:rsidRPr="0010628B">
        <w:rPr>
          <w:rFonts w:ascii="Montserrat" w:hAnsi="Montserrat" w:cs="Arial"/>
          <w:i/>
          <w:color w:val="244061" w:themeColor="accent1" w:themeShade="80"/>
        </w:rPr>
        <w:t>.</w:t>
      </w:r>
    </w:p>
    <w:p w14:paraId="49F49D61" w14:textId="77777777" w:rsidR="00460768" w:rsidRDefault="00460768" w:rsidP="00460768">
      <w:pPr>
        <w:pStyle w:val="ListParagraph"/>
        <w:numPr>
          <w:ilvl w:val="0"/>
          <w:numId w:val="8"/>
        </w:numPr>
        <w:shd w:val="clear" w:color="auto" w:fill="FFFFFF"/>
        <w:spacing w:after="160" w:line="259" w:lineRule="auto"/>
        <w:jc w:val="left"/>
        <w:rPr>
          <w:sz w:val="24"/>
        </w:rPr>
      </w:pPr>
      <w:r w:rsidRPr="00373A3F">
        <w:rPr>
          <w:sz w:val="24"/>
        </w:rPr>
        <w:t xml:space="preserve">We are investigating using one of the charger companies so that we could recover the cost of the electricity and maintenance. </w:t>
      </w:r>
      <w:r>
        <w:rPr>
          <w:sz w:val="24"/>
        </w:rPr>
        <w:t>Mike has</w:t>
      </w:r>
      <w:r w:rsidRPr="00373A3F">
        <w:rPr>
          <w:sz w:val="24"/>
        </w:rPr>
        <w:t xml:space="preserve"> </w:t>
      </w:r>
      <w:r>
        <w:rPr>
          <w:sz w:val="24"/>
        </w:rPr>
        <w:t xml:space="preserve">obtained </w:t>
      </w:r>
      <w:r w:rsidRPr="00373A3F">
        <w:rPr>
          <w:sz w:val="24"/>
        </w:rPr>
        <w:t xml:space="preserve">a quotation from </w:t>
      </w:r>
      <w:proofErr w:type="spellStart"/>
      <w:r w:rsidRPr="00373A3F">
        <w:rPr>
          <w:sz w:val="24"/>
        </w:rPr>
        <w:t>Podpoint</w:t>
      </w:r>
      <w:proofErr w:type="spellEnd"/>
      <w:r>
        <w:rPr>
          <w:sz w:val="24"/>
        </w:rPr>
        <w:t>,</w:t>
      </w:r>
      <w:r w:rsidRPr="00373A3F">
        <w:rPr>
          <w:sz w:val="24"/>
        </w:rPr>
        <w:t xml:space="preserve"> one of the larger charger companies:</w:t>
      </w:r>
    </w:p>
    <w:p w14:paraId="48467571" w14:textId="77777777" w:rsidR="00460768" w:rsidRDefault="00460768" w:rsidP="00460768">
      <w:pPr>
        <w:pStyle w:val="ListParagraph"/>
        <w:numPr>
          <w:ilvl w:val="1"/>
          <w:numId w:val="8"/>
        </w:numPr>
        <w:shd w:val="clear" w:color="auto" w:fill="FFFFFF"/>
        <w:spacing w:after="160" w:line="259" w:lineRule="auto"/>
        <w:jc w:val="left"/>
        <w:rPr>
          <w:sz w:val="24"/>
        </w:rPr>
      </w:pPr>
      <w:r w:rsidRPr="00373A3F">
        <w:rPr>
          <w:sz w:val="24"/>
        </w:rPr>
        <w:t xml:space="preserve">7kW </w:t>
      </w:r>
      <w:r>
        <w:rPr>
          <w:sz w:val="24"/>
        </w:rPr>
        <w:t>charger</w:t>
      </w:r>
      <w:r w:rsidRPr="00373A3F">
        <w:rPr>
          <w:sz w:val="24"/>
        </w:rPr>
        <w:t xml:space="preserve"> - 30 miles of range per hour of charge - £2,079 + VAT </w:t>
      </w:r>
    </w:p>
    <w:p w14:paraId="52145CC5" w14:textId="77777777" w:rsidR="00460768" w:rsidRPr="00373A3F" w:rsidRDefault="00460768" w:rsidP="00460768">
      <w:pPr>
        <w:pStyle w:val="ListParagraph"/>
        <w:numPr>
          <w:ilvl w:val="1"/>
          <w:numId w:val="8"/>
        </w:numPr>
        <w:shd w:val="clear" w:color="auto" w:fill="FFFFFF"/>
        <w:spacing w:after="160" w:line="259" w:lineRule="auto"/>
        <w:jc w:val="left"/>
        <w:rPr>
          <w:sz w:val="24"/>
        </w:rPr>
      </w:pPr>
      <w:r w:rsidRPr="00373A3F">
        <w:rPr>
          <w:sz w:val="24"/>
        </w:rPr>
        <w:t>22kW</w:t>
      </w:r>
      <w:r>
        <w:rPr>
          <w:sz w:val="24"/>
        </w:rPr>
        <w:t xml:space="preserve"> charger</w:t>
      </w:r>
      <w:r w:rsidRPr="00373A3F">
        <w:rPr>
          <w:sz w:val="24"/>
        </w:rPr>
        <w:t xml:space="preserve"> - 90 miles of range per hour of charge - £2,442 + VAT</w:t>
      </w:r>
    </w:p>
    <w:p w14:paraId="7237E0E8" w14:textId="77777777" w:rsidR="00460768" w:rsidRPr="00373A3F" w:rsidRDefault="00460768" w:rsidP="00460768">
      <w:pPr>
        <w:pStyle w:val="ListParagraph"/>
        <w:numPr>
          <w:ilvl w:val="0"/>
          <w:numId w:val="8"/>
        </w:numPr>
        <w:shd w:val="clear" w:color="auto" w:fill="FFFFFF"/>
        <w:spacing w:after="160" w:line="259" w:lineRule="auto"/>
        <w:jc w:val="left"/>
        <w:rPr>
          <w:sz w:val="24"/>
        </w:rPr>
      </w:pPr>
      <w:r w:rsidRPr="00373A3F">
        <w:rPr>
          <w:sz w:val="24"/>
        </w:rPr>
        <w:t xml:space="preserve">Initially it was thought that a subsidy or grant could be obtained from CDC but this now looks </w:t>
      </w:r>
      <w:r>
        <w:rPr>
          <w:sz w:val="24"/>
        </w:rPr>
        <w:t xml:space="preserve">like </w:t>
      </w:r>
      <w:r w:rsidRPr="00373A3F">
        <w:rPr>
          <w:sz w:val="24"/>
        </w:rPr>
        <w:t xml:space="preserve">a long wait and central government funding looks a long shot. </w:t>
      </w:r>
    </w:p>
    <w:p w14:paraId="39738FC2" w14:textId="77777777" w:rsidR="00672743" w:rsidRDefault="00460768" w:rsidP="00460768">
      <w:pPr>
        <w:pStyle w:val="ListParagraph"/>
        <w:numPr>
          <w:ilvl w:val="0"/>
          <w:numId w:val="8"/>
        </w:numPr>
        <w:shd w:val="clear" w:color="auto" w:fill="FFFFFF"/>
        <w:spacing w:after="160" w:line="259" w:lineRule="auto"/>
        <w:jc w:val="left"/>
        <w:rPr>
          <w:sz w:val="24"/>
        </w:rPr>
      </w:pPr>
      <w:r w:rsidRPr="00373A3F">
        <w:rPr>
          <w:sz w:val="24"/>
        </w:rPr>
        <w:t xml:space="preserve">The </w:t>
      </w:r>
      <w:proofErr w:type="spellStart"/>
      <w:r w:rsidRPr="00373A3F">
        <w:rPr>
          <w:sz w:val="24"/>
        </w:rPr>
        <w:t>VH</w:t>
      </w:r>
      <w:proofErr w:type="spellEnd"/>
      <w:r w:rsidRPr="00373A3F">
        <w:rPr>
          <w:sz w:val="24"/>
        </w:rPr>
        <w:t xml:space="preserve"> could </w:t>
      </w:r>
      <w:r w:rsidRPr="00361690">
        <w:rPr>
          <w:sz w:val="24"/>
        </w:rPr>
        <w:t xml:space="preserve">set whatever tariff </w:t>
      </w:r>
      <w:r w:rsidRPr="00373A3F">
        <w:rPr>
          <w:sz w:val="24"/>
        </w:rPr>
        <w:t>we would like to charge</w:t>
      </w:r>
      <w:r w:rsidRPr="00361690">
        <w:rPr>
          <w:sz w:val="24"/>
        </w:rPr>
        <w:t xml:space="preserve">, we can even give different rates for </w:t>
      </w:r>
      <w:proofErr w:type="gramStart"/>
      <w:r w:rsidRPr="00361690">
        <w:rPr>
          <w:sz w:val="24"/>
        </w:rPr>
        <w:t>visitors</w:t>
      </w:r>
      <w:proofErr w:type="gramEnd"/>
      <w:r w:rsidRPr="00361690">
        <w:rPr>
          <w:sz w:val="24"/>
        </w:rPr>
        <w:t xml:space="preserve"> vs SK residents. </w:t>
      </w:r>
      <w:proofErr w:type="spellStart"/>
      <w:r w:rsidRPr="00361690">
        <w:rPr>
          <w:sz w:val="24"/>
        </w:rPr>
        <w:t>PodPoint</w:t>
      </w:r>
      <w:proofErr w:type="spellEnd"/>
      <w:r w:rsidRPr="00361690">
        <w:rPr>
          <w:sz w:val="24"/>
        </w:rPr>
        <w:t xml:space="preserve"> collects the charges through their normal app/account and keeps £0.01 per </w:t>
      </w:r>
      <w:proofErr w:type="spellStart"/>
      <w:r w:rsidRPr="00361690">
        <w:rPr>
          <w:sz w:val="24"/>
        </w:rPr>
        <w:t>kWH</w:t>
      </w:r>
      <w:proofErr w:type="spellEnd"/>
      <w:r w:rsidRPr="00361690">
        <w:rPr>
          <w:sz w:val="24"/>
        </w:rPr>
        <w:t xml:space="preserve"> for admin cost</w:t>
      </w:r>
      <w:r w:rsidRPr="00373A3F">
        <w:rPr>
          <w:sz w:val="24"/>
        </w:rPr>
        <w:t>.</w:t>
      </w:r>
    </w:p>
    <w:p w14:paraId="64BC2156" w14:textId="1AE8AE60" w:rsidR="00460768" w:rsidRDefault="00460768" w:rsidP="00672743">
      <w:pPr>
        <w:shd w:val="clear" w:color="auto" w:fill="FFFFFF"/>
        <w:spacing w:after="160" w:line="259" w:lineRule="auto"/>
        <w:jc w:val="left"/>
        <w:rPr>
          <w:sz w:val="24"/>
        </w:rPr>
      </w:pPr>
    </w:p>
    <w:p w14:paraId="6B7655CA" w14:textId="77777777" w:rsidR="00E40D82" w:rsidRPr="00672743" w:rsidRDefault="00E40D82" w:rsidP="00672743">
      <w:pPr>
        <w:shd w:val="clear" w:color="auto" w:fill="FFFFFF"/>
        <w:spacing w:after="160" w:line="259" w:lineRule="auto"/>
        <w:jc w:val="left"/>
        <w:rPr>
          <w:sz w:val="24"/>
        </w:rPr>
      </w:pPr>
    </w:p>
    <w:p w14:paraId="2057C03A" w14:textId="77777777" w:rsidR="00460768" w:rsidRPr="00053783" w:rsidRDefault="00460768" w:rsidP="00460768">
      <w:pPr>
        <w:pStyle w:val="ListParagraph"/>
        <w:numPr>
          <w:ilvl w:val="0"/>
          <w:numId w:val="2"/>
        </w:numPr>
        <w:spacing w:after="160" w:line="259" w:lineRule="auto"/>
        <w:rPr>
          <w:sz w:val="24"/>
        </w:rPr>
      </w:pPr>
      <w:r>
        <w:rPr>
          <w:b/>
          <w:sz w:val="24"/>
        </w:rPr>
        <w:lastRenderedPageBreak/>
        <w:t>Users</w:t>
      </w:r>
    </w:p>
    <w:p w14:paraId="61763EB2" w14:textId="77777777" w:rsidR="00460768" w:rsidRDefault="00460768" w:rsidP="00460768">
      <w:pPr>
        <w:pStyle w:val="ListParagraph"/>
        <w:rPr>
          <w:sz w:val="24"/>
        </w:rPr>
      </w:pPr>
      <w:r>
        <w:rPr>
          <w:sz w:val="24"/>
        </w:rPr>
        <w:t xml:space="preserve">Prior to the pandemic the </w:t>
      </w:r>
      <w:proofErr w:type="spellStart"/>
      <w:r>
        <w:rPr>
          <w:sz w:val="24"/>
        </w:rPr>
        <w:t>VH</w:t>
      </w:r>
      <w:proofErr w:type="spellEnd"/>
      <w:r>
        <w:rPr>
          <w:sz w:val="24"/>
        </w:rPr>
        <w:t xml:space="preserve"> has been used by the following clubs and users:</w:t>
      </w:r>
      <w:r w:rsidRPr="00827C37">
        <w:rPr>
          <w:sz w:val="24"/>
        </w:rPr>
        <w:t xml:space="preserve"> 2 Bridge Clubs, Bowls, Zumba, </w:t>
      </w:r>
      <w:r>
        <w:rPr>
          <w:sz w:val="24"/>
        </w:rPr>
        <w:t xml:space="preserve">Yoga, </w:t>
      </w:r>
      <w:r w:rsidRPr="00827C37">
        <w:rPr>
          <w:sz w:val="24"/>
        </w:rPr>
        <w:t xml:space="preserve">Art Society, History Society, </w:t>
      </w:r>
      <w:r>
        <w:rPr>
          <w:sz w:val="24"/>
        </w:rPr>
        <w:t xml:space="preserve">Astronomy Group, </w:t>
      </w:r>
      <w:r w:rsidRPr="00827C37">
        <w:rPr>
          <w:sz w:val="24"/>
        </w:rPr>
        <w:t>Wine Society</w:t>
      </w:r>
      <w:r>
        <w:rPr>
          <w:sz w:val="24"/>
        </w:rPr>
        <w:t>, to name a few which helped to generate a steady income. However, over the last year the tuition class has been the only real user and source of rental income.</w:t>
      </w:r>
    </w:p>
    <w:p w14:paraId="10501366" w14:textId="77777777" w:rsidR="00460768" w:rsidRDefault="00460768" w:rsidP="00460768">
      <w:pPr>
        <w:pStyle w:val="ListParagraph"/>
        <w:rPr>
          <w:sz w:val="24"/>
        </w:rPr>
      </w:pPr>
    </w:p>
    <w:p w14:paraId="6B04F6A3" w14:textId="77777777" w:rsidR="00460768" w:rsidRDefault="00460768" w:rsidP="00460768">
      <w:pPr>
        <w:pStyle w:val="ListParagraph"/>
        <w:rPr>
          <w:sz w:val="24"/>
        </w:rPr>
      </w:pPr>
      <w:r>
        <w:rPr>
          <w:sz w:val="24"/>
        </w:rPr>
        <w:t xml:space="preserve">While people haven’t been allowed to use the </w:t>
      </w:r>
      <w:proofErr w:type="spellStart"/>
      <w:r>
        <w:rPr>
          <w:sz w:val="24"/>
        </w:rPr>
        <w:t>VH</w:t>
      </w:r>
      <w:proofErr w:type="spellEnd"/>
      <w:r>
        <w:rPr>
          <w:sz w:val="24"/>
        </w:rPr>
        <w:t xml:space="preserve"> the carpark has played host to preserves sale for the church and a pizza van.</w:t>
      </w:r>
    </w:p>
    <w:p w14:paraId="3876A91A" w14:textId="77777777" w:rsidR="00460768" w:rsidRDefault="00460768" w:rsidP="00460768">
      <w:pPr>
        <w:pStyle w:val="ListParagraph"/>
        <w:rPr>
          <w:sz w:val="24"/>
        </w:rPr>
      </w:pPr>
    </w:p>
    <w:p w14:paraId="57936F54" w14:textId="6D4816F1" w:rsidR="00460768" w:rsidRDefault="00460768" w:rsidP="00460768">
      <w:pPr>
        <w:pStyle w:val="ListParagraph"/>
        <w:rPr>
          <w:sz w:val="24"/>
        </w:rPr>
      </w:pPr>
      <w:r>
        <w:rPr>
          <w:sz w:val="24"/>
        </w:rPr>
        <w:t xml:space="preserve">Plan to use the </w:t>
      </w:r>
      <w:proofErr w:type="spellStart"/>
      <w:r>
        <w:rPr>
          <w:sz w:val="24"/>
        </w:rPr>
        <w:t>VH</w:t>
      </w:r>
      <w:proofErr w:type="spellEnd"/>
      <w:r>
        <w:rPr>
          <w:sz w:val="24"/>
        </w:rPr>
        <w:t xml:space="preserve"> for the Local Elections on 6</w:t>
      </w:r>
      <w:r w:rsidRPr="00CA2877">
        <w:rPr>
          <w:sz w:val="24"/>
          <w:vertAlign w:val="superscript"/>
        </w:rPr>
        <w:t>th</w:t>
      </w:r>
      <w:r>
        <w:rPr>
          <w:sz w:val="24"/>
        </w:rPr>
        <w:t xml:space="preserve"> May 2021. CDC have been to inspect the </w:t>
      </w:r>
      <w:proofErr w:type="spellStart"/>
      <w:r>
        <w:rPr>
          <w:sz w:val="24"/>
        </w:rPr>
        <w:t>VH</w:t>
      </w:r>
      <w:proofErr w:type="spellEnd"/>
      <w:r>
        <w:rPr>
          <w:sz w:val="24"/>
        </w:rPr>
        <w:t xml:space="preserve"> to ensure it was COVID-19 compliant requirements.</w:t>
      </w:r>
    </w:p>
    <w:p w14:paraId="01A513E4" w14:textId="77777777" w:rsidR="00460768" w:rsidRPr="00460768" w:rsidRDefault="00460768" w:rsidP="00460768">
      <w:pPr>
        <w:pStyle w:val="ListParagraph"/>
        <w:rPr>
          <w:sz w:val="24"/>
        </w:rPr>
      </w:pPr>
    </w:p>
    <w:p w14:paraId="4E22DF3A" w14:textId="77777777" w:rsidR="00460768" w:rsidRPr="00053783" w:rsidRDefault="00460768" w:rsidP="00460768">
      <w:pPr>
        <w:pStyle w:val="ListParagraph"/>
        <w:numPr>
          <w:ilvl w:val="0"/>
          <w:numId w:val="2"/>
        </w:numPr>
        <w:spacing w:after="160" w:line="259" w:lineRule="auto"/>
        <w:rPr>
          <w:sz w:val="28"/>
        </w:rPr>
      </w:pPr>
      <w:r>
        <w:rPr>
          <w:b/>
          <w:sz w:val="24"/>
        </w:rPr>
        <w:t>Committee</w:t>
      </w:r>
    </w:p>
    <w:p w14:paraId="2ADA9B9F" w14:textId="77777777" w:rsidR="00460768" w:rsidRPr="00515722" w:rsidRDefault="00460768" w:rsidP="00460768">
      <w:pPr>
        <w:pStyle w:val="ListParagraph"/>
        <w:rPr>
          <w:sz w:val="28"/>
        </w:rPr>
      </w:pPr>
      <w:r w:rsidRPr="00827C37">
        <w:rPr>
          <w:sz w:val="24"/>
        </w:rPr>
        <w:t xml:space="preserve">I would like to </w:t>
      </w:r>
      <w:r>
        <w:rPr>
          <w:sz w:val="24"/>
        </w:rPr>
        <w:t xml:space="preserve">thank </w:t>
      </w:r>
      <w:r w:rsidRPr="00827C37">
        <w:rPr>
          <w:sz w:val="24"/>
        </w:rPr>
        <w:t xml:space="preserve">all the committee </w:t>
      </w:r>
      <w:r>
        <w:rPr>
          <w:sz w:val="24"/>
        </w:rPr>
        <w:t xml:space="preserve">members </w:t>
      </w:r>
      <w:r w:rsidRPr="00827C37">
        <w:rPr>
          <w:sz w:val="24"/>
        </w:rPr>
        <w:t xml:space="preserve">for the time and dedication they put in to making this such an excellent asset to the </w:t>
      </w:r>
      <w:r>
        <w:rPr>
          <w:sz w:val="24"/>
          <w:szCs w:val="24"/>
        </w:rPr>
        <w:t xml:space="preserve">village, particularly during these challenging times when difficult decisions have to be made when to open the </w:t>
      </w:r>
      <w:proofErr w:type="spellStart"/>
      <w:r>
        <w:rPr>
          <w:sz w:val="24"/>
          <w:szCs w:val="24"/>
        </w:rPr>
        <w:t>VH</w:t>
      </w:r>
      <w:proofErr w:type="spellEnd"/>
      <w:r>
        <w:rPr>
          <w:sz w:val="24"/>
          <w:szCs w:val="24"/>
        </w:rPr>
        <w:t xml:space="preserve"> and all the extra paperwork required.</w:t>
      </w:r>
      <w:r>
        <w:rPr>
          <w:sz w:val="24"/>
          <w:szCs w:val="24"/>
        </w:rPr>
        <w:tab/>
      </w:r>
      <w:r>
        <w:rPr>
          <w:sz w:val="24"/>
          <w:szCs w:val="24"/>
        </w:rPr>
        <w:br/>
      </w:r>
    </w:p>
    <w:p w14:paraId="1F90FDA7" w14:textId="77777777" w:rsidR="00460768" w:rsidRPr="00515722" w:rsidRDefault="00460768" w:rsidP="00460768">
      <w:pPr>
        <w:pStyle w:val="ListParagraph"/>
        <w:rPr>
          <w:sz w:val="28"/>
        </w:rPr>
      </w:pPr>
    </w:p>
    <w:p w14:paraId="185FAFCF" w14:textId="77777777" w:rsidR="00460768" w:rsidRPr="00515722" w:rsidRDefault="00460768" w:rsidP="00460768">
      <w:pPr>
        <w:pStyle w:val="ListParagraph"/>
        <w:rPr>
          <w:rFonts w:ascii="Brush Script MT" w:hAnsi="Brush Script MT"/>
          <w:sz w:val="28"/>
        </w:rPr>
      </w:pPr>
      <w:r w:rsidRPr="00515722">
        <w:rPr>
          <w:rFonts w:ascii="Brush Script MT" w:hAnsi="Brush Script MT"/>
          <w:sz w:val="28"/>
        </w:rPr>
        <w:t xml:space="preserve">Richard Goldman </w:t>
      </w:r>
      <w:r>
        <w:rPr>
          <w:rFonts w:ascii="Brush Script MT" w:hAnsi="Brush Script MT"/>
          <w:sz w:val="28"/>
        </w:rPr>
        <w:t>22</w:t>
      </w:r>
      <w:r w:rsidRPr="004F6990">
        <w:rPr>
          <w:rFonts w:ascii="Brush Script MT" w:hAnsi="Brush Script MT"/>
          <w:sz w:val="28"/>
          <w:vertAlign w:val="superscript"/>
        </w:rPr>
        <w:t>nd</w:t>
      </w:r>
      <w:r>
        <w:rPr>
          <w:rFonts w:ascii="Brush Script MT" w:hAnsi="Brush Script MT"/>
          <w:sz w:val="28"/>
        </w:rPr>
        <w:t xml:space="preserve"> April 2021</w:t>
      </w:r>
    </w:p>
    <w:p w14:paraId="4DE035F1" w14:textId="7E756431" w:rsidR="00460768" w:rsidRDefault="00460768">
      <w:pPr>
        <w:spacing w:after="200"/>
        <w:jc w:val="left"/>
        <w:rPr>
          <w:rFonts w:ascii="CG Omega" w:hAnsi="CG Omega"/>
        </w:rPr>
      </w:pPr>
      <w:r>
        <w:rPr>
          <w:rFonts w:ascii="CG Omega" w:hAnsi="CG Omega"/>
        </w:rPr>
        <w:br w:type="page"/>
      </w:r>
    </w:p>
    <w:p w14:paraId="2F5B5596" w14:textId="77777777" w:rsidR="00460768" w:rsidRPr="00031508" w:rsidRDefault="00460768" w:rsidP="00460768">
      <w:pPr>
        <w:jc w:val="center"/>
        <w:rPr>
          <w:rFonts w:cs="Arial"/>
          <w:b/>
        </w:rPr>
      </w:pPr>
      <w:r w:rsidRPr="00031508">
        <w:rPr>
          <w:rFonts w:cs="Arial"/>
          <w:b/>
        </w:rPr>
        <w:lastRenderedPageBreak/>
        <w:t xml:space="preserve">SOMERFORD KEYNES VILLAGE HALL AGM </w:t>
      </w:r>
      <w:r>
        <w:rPr>
          <w:rFonts w:cs="Arial"/>
          <w:b/>
        </w:rPr>
        <w:t>via ZOOM</w:t>
      </w:r>
    </w:p>
    <w:p w14:paraId="5DEF15C9" w14:textId="77777777" w:rsidR="00460768" w:rsidRPr="00031508" w:rsidRDefault="00460768" w:rsidP="00460768">
      <w:pPr>
        <w:jc w:val="center"/>
        <w:rPr>
          <w:rFonts w:cs="Arial"/>
          <w:b/>
        </w:rPr>
      </w:pPr>
      <w:r>
        <w:rPr>
          <w:rFonts w:cs="Arial"/>
          <w:b/>
        </w:rPr>
        <w:t>22</w:t>
      </w:r>
      <w:r w:rsidRPr="009A219C">
        <w:rPr>
          <w:rFonts w:cs="Arial"/>
          <w:b/>
          <w:vertAlign w:val="superscript"/>
        </w:rPr>
        <w:t>nd</w:t>
      </w:r>
      <w:r>
        <w:rPr>
          <w:rFonts w:cs="Arial"/>
          <w:b/>
        </w:rPr>
        <w:t xml:space="preserve"> April </w:t>
      </w:r>
      <w:r w:rsidRPr="00031508">
        <w:rPr>
          <w:rFonts w:cs="Arial"/>
          <w:b/>
        </w:rPr>
        <w:t>20</w:t>
      </w:r>
      <w:r>
        <w:rPr>
          <w:rFonts w:cs="Arial"/>
          <w:b/>
        </w:rPr>
        <w:t>21</w:t>
      </w:r>
    </w:p>
    <w:p w14:paraId="4AA409A5" w14:textId="77777777" w:rsidR="00460768" w:rsidRPr="00031508" w:rsidRDefault="00460768" w:rsidP="00460768">
      <w:pPr>
        <w:jc w:val="center"/>
        <w:rPr>
          <w:rFonts w:cs="Arial"/>
        </w:rPr>
      </w:pPr>
      <w:r w:rsidRPr="00031508">
        <w:rPr>
          <w:rFonts w:cs="Arial"/>
          <w:b/>
        </w:rPr>
        <w:t>TREASURER’S ANNUAL REPORT</w:t>
      </w:r>
    </w:p>
    <w:p w14:paraId="75B1DDBE" w14:textId="77777777" w:rsidR="00460768" w:rsidRPr="00A01BD9" w:rsidRDefault="00460768" w:rsidP="00460768">
      <w:pPr>
        <w:rPr>
          <w:rFonts w:cs="Arial"/>
          <w:b/>
          <w:sz w:val="20"/>
          <w:szCs w:val="20"/>
          <w:u w:val="single"/>
        </w:rPr>
      </w:pPr>
      <w:r w:rsidRPr="00A01BD9">
        <w:rPr>
          <w:rFonts w:cs="Arial"/>
          <w:sz w:val="20"/>
          <w:szCs w:val="20"/>
        </w:rPr>
        <w:t xml:space="preserve">The Somerford Keynes Village Hall started the year </w:t>
      </w:r>
      <w:r w:rsidRPr="00A01BD9">
        <w:rPr>
          <w:rFonts w:cs="Arial"/>
          <w:b/>
          <w:sz w:val="20"/>
          <w:szCs w:val="20"/>
        </w:rPr>
        <w:t>20</w:t>
      </w:r>
      <w:r>
        <w:rPr>
          <w:rFonts w:cs="Arial"/>
          <w:b/>
          <w:sz w:val="20"/>
          <w:szCs w:val="20"/>
        </w:rPr>
        <w:t>20-2021</w:t>
      </w:r>
      <w:r w:rsidRPr="00A01BD9">
        <w:rPr>
          <w:rFonts w:cs="Arial"/>
          <w:sz w:val="20"/>
          <w:szCs w:val="20"/>
        </w:rPr>
        <w:t xml:space="preserve"> with a balance </w:t>
      </w:r>
      <w:r w:rsidRPr="00A249ED">
        <w:rPr>
          <w:rFonts w:cs="Arial"/>
          <w:sz w:val="20"/>
          <w:szCs w:val="20"/>
        </w:rPr>
        <w:t xml:space="preserve">of </w:t>
      </w:r>
      <w:r w:rsidRPr="00A249ED">
        <w:rPr>
          <w:rFonts w:cs="Arial"/>
          <w:b/>
          <w:sz w:val="20"/>
          <w:szCs w:val="20"/>
          <w:u w:val="single"/>
        </w:rPr>
        <w:t>£28867.70</w:t>
      </w:r>
    </w:p>
    <w:p w14:paraId="3B8D4C98" w14:textId="77777777" w:rsidR="00460768" w:rsidRDefault="00460768" w:rsidP="00460768">
      <w:pPr>
        <w:rPr>
          <w:rFonts w:cs="Arial"/>
          <w:b/>
        </w:rPr>
      </w:pPr>
      <w:r w:rsidRPr="00A01BD9">
        <w:rPr>
          <w:rFonts w:cs="Arial"/>
          <w:b/>
        </w:rPr>
        <w:t>Income</w:t>
      </w:r>
    </w:p>
    <w:p w14:paraId="098887E4" w14:textId="77777777" w:rsidR="00460768" w:rsidRDefault="00460768" w:rsidP="00460768">
      <w:pPr>
        <w:rPr>
          <w:rFonts w:cs="Arial"/>
          <w:bCs/>
          <w:sz w:val="20"/>
          <w:szCs w:val="20"/>
        </w:rPr>
      </w:pPr>
      <w:r>
        <w:rPr>
          <w:rFonts w:cs="Arial"/>
          <w:bCs/>
          <w:sz w:val="20"/>
          <w:szCs w:val="20"/>
        </w:rPr>
        <w:t>Due to the Covid-19 pandemic and the various lockdowns, the village hall has been closed for most of the year and the income from lettings and the electricity meter has been severely impacted.</w:t>
      </w:r>
    </w:p>
    <w:p w14:paraId="7007517B" w14:textId="77777777" w:rsidR="00460768" w:rsidRDefault="00460768" w:rsidP="00460768">
      <w:pPr>
        <w:rPr>
          <w:rFonts w:cs="Arial"/>
          <w:bCs/>
          <w:sz w:val="20"/>
          <w:szCs w:val="20"/>
        </w:rPr>
      </w:pPr>
      <w:r>
        <w:rPr>
          <w:noProof/>
        </w:rPr>
        <w:drawing>
          <wp:inline distT="0" distB="0" distL="0" distR="0" wp14:anchorId="679B94BA" wp14:editId="56A59024">
            <wp:extent cx="2502868" cy="153985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34377" cy="1559236"/>
                    </a:xfrm>
                    <a:prstGeom prst="rect">
                      <a:avLst/>
                    </a:prstGeom>
                  </pic:spPr>
                </pic:pic>
              </a:graphicData>
            </a:graphic>
          </wp:inline>
        </w:drawing>
      </w:r>
    </w:p>
    <w:p w14:paraId="69B059B3" w14:textId="77777777" w:rsidR="00460768" w:rsidRDefault="00460768" w:rsidP="00460768">
      <w:pPr>
        <w:rPr>
          <w:rFonts w:cs="Arial"/>
          <w:sz w:val="20"/>
          <w:szCs w:val="20"/>
        </w:rPr>
      </w:pPr>
      <w:r>
        <w:rPr>
          <w:rFonts w:cs="Arial"/>
          <w:bCs/>
          <w:sz w:val="20"/>
          <w:szCs w:val="20"/>
        </w:rPr>
        <w:t>The income from the solar panels remained unaffected by the lockdowns and in fact increased by 15%.</w:t>
      </w:r>
      <w:r w:rsidRPr="00A54816">
        <w:rPr>
          <w:rFonts w:cs="Arial"/>
          <w:sz w:val="20"/>
          <w:szCs w:val="20"/>
        </w:rPr>
        <w:t xml:space="preserve"> </w:t>
      </w:r>
      <w:r w:rsidRPr="00716B02">
        <w:rPr>
          <w:rFonts w:cs="Arial"/>
          <w:sz w:val="20"/>
          <w:szCs w:val="20"/>
        </w:rPr>
        <w:t>A</w:t>
      </w:r>
      <w:r w:rsidRPr="004227EC">
        <w:rPr>
          <w:rFonts w:cs="Arial"/>
          <w:sz w:val="20"/>
          <w:szCs w:val="20"/>
        </w:rPr>
        <w:t xml:space="preserve">s agreed in January 2018 another </w:t>
      </w:r>
      <w:r>
        <w:rPr>
          <w:rFonts w:cs="Arial"/>
          <w:b/>
          <w:sz w:val="20"/>
          <w:szCs w:val="20"/>
        </w:rPr>
        <w:t xml:space="preserve">£1000 </w:t>
      </w:r>
      <w:r w:rsidRPr="004227EC">
        <w:rPr>
          <w:rFonts w:cs="Arial"/>
          <w:sz w:val="20"/>
          <w:szCs w:val="20"/>
        </w:rPr>
        <w:t>was e</w:t>
      </w:r>
      <w:r w:rsidRPr="00F122DB">
        <w:rPr>
          <w:rFonts w:cs="Arial"/>
          <w:sz w:val="20"/>
          <w:szCs w:val="20"/>
        </w:rPr>
        <w:t xml:space="preserve">armarked </w:t>
      </w:r>
      <w:r>
        <w:rPr>
          <w:rFonts w:cs="Arial"/>
          <w:sz w:val="20"/>
          <w:szCs w:val="20"/>
        </w:rPr>
        <w:t>for the fund for</w:t>
      </w:r>
      <w:r w:rsidRPr="00F122DB">
        <w:rPr>
          <w:rFonts w:cs="Arial"/>
          <w:sz w:val="20"/>
          <w:szCs w:val="20"/>
        </w:rPr>
        <w:t xml:space="preserve"> future replacement/major maintenance of the solar panels</w:t>
      </w:r>
      <w:r>
        <w:rPr>
          <w:rFonts w:cs="Arial"/>
          <w:sz w:val="20"/>
          <w:szCs w:val="20"/>
        </w:rPr>
        <w:t xml:space="preserve">. </w:t>
      </w:r>
    </w:p>
    <w:p w14:paraId="70AF0ECB" w14:textId="77777777" w:rsidR="00460768" w:rsidRDefault="00460768" w:rsidP="00460768">
      <w:pPr>
        <w:rPr>
          <w:rFonts w:cs="Arial"/>
          <w:bCs/>
          <w:sz w:val="20"/>
          <w:szCs w:val="20"/>
        </w:rPr>
      </w:pPr>
      <w:r>
        <w:rPr>
          <w:rFonts w:cs="Arial"/>
          <w:bCs/>
          <w:sz w:val="20"/>
          <w:szCs w:val="20"/>
        </w:rPr>
        <w:t xml:space="preserve">The electricity is paid by direct debit and </w:t>
      </w:r>
      <w:proofErr w:type="spellStart"/>
      <w:r>
        <w:rPr>
          <w:rFonts w:cs="Arial"/>
          <w:bCs/>
          <w:sz w:val="20"/>
          <w:szCs w:val="20"/>
        </w:rPr>
        <w:t>EDF</w:t>
      </w:r>
      <w:proofErr w:type="spellEnd"/>
      <w:r>
        <w:rPr>
          <w:rFonts w:cs="Arial"/>
          <w:bCs/>
          <w:sz w:val="20"/>
          <w:szCs w:val="20"/>
        </w:rPr>
        <w:t xml:space="preserve"> set the payments based on the previous usage for the hall. Obviously, the electricity use has been much lower this year, hence the refund.</w:t>
      </w:r>
    </w:p>
    <w:p w14:paraId="1031AC09" w14:textId="77777777" w:rsidR="00460768" w:rsidRDefault="00460768" w:rsidP="00460768">
      <w:pPr>
        <w:rPr>
          <w:rFonts w:cs="Arial"/>
          <w:b/>
        </w:rPr>
      </w:pPr>
      <w:r>
        <w:rPr>
          <w:rFonts w:cs="Arial"/>
          <w:bCs/>
          <w:sz w:val="20"/>
          <w:szCs w:val="20"/>
        </w:rPr>
        <w:t>The £10000 was the Retail, Leisure and Hospitality Grant (Covid 19), distributed by CDC and for which village halls were also eligible. There may be a further grant available and this is currently being investigated.</w:t>
      </w:r>
    </w:p>
    <w:p w14:paraId="3E71DD41" w14:textId="77777777" w:rsidR="00460768" w:rsidRDefault="00460768" w:rsidP="00460768">
      <w:pPr>
        <w:rPr>
          <w:rFonts w:cs="Arial"/>
          <w:sz w:val="20"/>
          <w:szCs w:val="20"/>
        </w:rPr>
      </w:pPr>
    </w:p>
    <w:p w14:paraId="3141DC55" w14:textId="77777777" w:rsidR="00460768" w:rsidRPr="00F122DB" w:rsidRDefault="00460768" w:rsidP="00460768">
      <w:pPr>
        <w:rPr>
          <w:rFonts w:cs="Arial"/>
          <w:b/>
        </w:rPr>
      </w:pPr>
      <w:r w:rsidRPr="00F122DB">
        <w:rPr>
          <w:rFonts w:cs="Arial"/>
          <w:b/>
        </w:rPr>
        <w:t>Expenditure</w:t>
      </w:r>
    </w:p>
    <w:p w14:paraId="7E0802B6" w14:textId="77777777" w:rsidR="00460768" w:rsidRDefault="00460768" w:rsidP="00460768">
      <w:pPr>
        <w:rPr>
          <w:rFonts w:cs="Arial"/>
          <w:sz w:val="20"/>
          <w:szCs w:val="20"/>
        </w:rPr>
      </w:pPr>
      <w:r>
        <w:rPr>
          <w:noProof/>
        </w:rPr>
        <w:drawing>
          <wp:inline distT="0" distB="0" distL="0" distR="0" wp14:anchorId="2897967D" wp14:editId="5A74F1FB">
            <wp:extent cx="2593428" cy="2787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99678" cy="2794368"/>
                    </a:xfrm>
                    <a:prstGeom prst="rect">
                      <a:avLst/>
                    </a:prstGeom>
                  </pic:spPr>
                </pic:pic>
              </a:graphicData>
            </a:graphic>
          </wp:inline>
        </w:drawing>
      </w:r>
    </w:p>
    <w:p w14:paraId="4D0D908A" w14:textId="77777777" w:rsidR="00460768" w:rsidRDefault="00460768" w:rsidP="00460768">
      <w:pPr>
        <w:rPr>
          <w:rFonts w:cs="Arial"/>
          <w:sz w:val="20"/>
          <w:szCs w:val="20"/>
        </w:rPr>
      </w:pPr>
      <w:r>
        <w:rPr>
          <w:rFonts w:cs="Arial"/>
          <w:sz w:val="20"/>
          <w:szCs w:val="20"/>
        </w:rPr>
        <w:t xml:space="preserve">Overall total expenditure </w:t>
      </w:r>
      <w:proofErr w:type="gramStart"/>
      <w:r>
        <w:rPr>
          <w:rFonts w:cs="Arial"/>
          <w:sz w:val="20"/>
          <w:szCs w:val="20"/>
        </w:rPr>
        <w:t>is</w:t>
      </w:r>
      <w:proofErr w:type="gramEnd"/>
      <w:r>
        <w:rPr>
          <w:rFonts w:cs="Arial"/>
          <w:sz w:val="20"/>
          <w:szCs w:val="20"/>
        </w:rPr>
        <w:t xml:space="preserve"> was more than last year mostly due to several more expensive projects that were undertaken. </w:t>
      </w:r>
    </w:p>
    <w:p w14:paraId="7450DF2A" w14:textId="77777777" w:rsidR="00460768" w:rsidRDefault="00460768" w:rsidP="00460768">
      <w:pPr>
        <w:rPr>
          <w:rFonts w:cs="Arial"/>
          <w:sz w:val="20"/>
          <w:szCs w:val="20"/>
        </w:rPr>
      </w:pPr>
      <w:r>
        <w:rPr>
          <w:noProof/>
        </w:rPr>
        <w:lastRenderedPageBreak/>
        <w:drawing>
          <wp:inline distT="0" distB="0" distL="0" distR="0" wp14:anchorId="53740957" wp14:editId="259742AC">
            <wp:extent cx="6210935" cy="43783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10935" cy="4378325"/>
                    </a:xfrm>
                    <a:prstGeom prst="rect">
                      <a:avLst/>
                    </a:prstGeom>
                  </pic:spPr>
                </pic:pic>
              </a:graphicData>
            </a:graphic>
          </wp:inline>
        </w:drawing>
      </w:r>
    </w:p>
    <w:p w14:paraId="38AF67D1" w14:textId="77777777" w:rsidR="00460768" w:rsidRDefault="00460768" w:rsidP="00460768">
      <w:pPr>
        <w:rPr>
          <w:rFonts w:cs="Arial"/>
          <w:sz w:val="20"/>
          <w:szCs w:val="20"/>
        </w:rPr>
      </w:pPr>
      <w:r>
        <w:rPr>
          <w:noProof/>
        </w:rPr>
        <w:drawing>
          <wp:inline distT="0" distB="0" distL="0" distR="0" wp14:anchorId="36E581D3" wp14:editId="1DB23E1E">
            <wp:extent cx="3874772" cy="152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29697" cy="1545603"/>
                    </a:xfrm>
                    <a:prstGeom prst="rect">
                      <a:avLst/>
                    </a:prstGeom>
                  </pic:spPr>
                </pic:pic>
              </a:graphicData>
            </a:graphic>
          </wp:inline>
        </w:drawing>
      </w:r>
    </w:p>
    <w:p w14:paraId="6257CF01" w14:textId="77777777" w:rsidR="00460768" w:rsidRDefault="00460768" w:rsidP="00460768">
      <w:pPr>
        <w:rPr>
          <w:rFonts w:cs="Arial"/>
          <w:sz w:val="20"/>
          <w:szCs w:val="20"/>
        </w:rPr>
      </w:pPr>
      <w:r>
        <w:rPr>
          <w:rFonts w:cs="Arial"/>
          <w:sz w:val="20"/>
          <w:szCs w:val="20"/>
        </w:rPr>
        <w:t>There is a clause in the financial policy which states:</w:t>
      </w:r>
    </w:p>
    <w:p w14:paraId="591EFD39" w14:textId="77777777" w:rsidR="00460768" w:rsidRDefault="00460768" w:rsidP="00460768">
      <w:pPr>
        <w:rPr>
          <w:rFonts w:cs="Arial"/>
          <w:sz w:val="20"/>
          <w:szCs w:val="20"/>
        </w:rPr>
      </w:pPr>
      <w:r>
        <w:rPr>
          <w:noProof/>
        </w:rPr>
        <w:drawing>
          <wp:inline distT="0" distB="0" distL="0" distR="0" wp14:anchorId="5A05BCCB" wp14:editId="2928A4EB">
            <wp:extent cx="4790278" cy="6851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13006" cy="688416"/>
                    </a:xfrm>
                    <a:prstGeom prst="rect">
                      <a:avLst/>
                    </a:prstGeom>
                  </pic:spPr>
                </pic:pic>
              </a:graphicData>
            </a:graphic>
          </wp:inline>
        </w:drawing>
      </w:r>
    </w:p>
    <w:p w14:paraId="4007358D" w14:textId="77777777" w:rsidR="00460768" w:rsidRDefault="00460768" w:rsidP="00460768">
      <w:pPr>
        <w:rPr>
          <w:rFonts w:cs="Arial"/>
          <w:sz w:val="20"/>
          <w:szCs w:val="20"/>
        </w:rPr>
      </w:pPr>
      <w:r>
        <w:rPr>
          <w:rFonts w:cs="Arial"/>
          <w:sz w:val="20"/>
          <w:szCs w:val="20"/>
        </w:rPr>
        <w:t>From the tables above it can be seen that the regular annual expenditure &amp; minor maintenance was £3457 and the income was £3451. However, it should be noted that the expenditure also includes over £680 of costs directly attributable to Covid (</w:t>
      </w:r>
      <w:proofErr w:type="gramStart"/>
      <w:r>
        <w:rPr>
          <w:rFonts w:cs="Arial"/>
          <w:sz w:val="20"/>
          <w:szCs w:val="20"/>
        </w:rPr>
        <w:t>e.g.</w:t>
      </w:r>
      <w:proofErr w:type="gramEnd"/>
      <w:r>
        <w:rPr>
          <w:rFonts w:cs="Arial"/>
          <w:sz w:val="20"/>
          <w:szCs w:val="20"/>
        </w:rPr>
        <w:t xml:space="preserve"> hand sanitiser dispensers, additional cleaning etc) and so the income comfortably exceeded the expenditure. </w:t>
      </w:r>
    </w:p>
    <w:p w14:paraId="25395A90" w14:textId="77777777" w:rsidR="00460768" w:rsidRDefault="00460768" w:rsidP="00460768">
      <w:pPr>
        <w:rPr>
          <w:rFonts w:cs="Arial"/>
          <w:bCs/>
          <w:sz w:val="20"/>
          <w:szCs w:val="20"/>
        </w:rPr>
      </w:pPr>
      <w:r>
        <w:rPr>
          <w:rFonts w:cs="Arial"/>
          <w:sz w:val="20"/>
          <w:szCs w:val="20"/>
        </w:rPr>
        <w:t xml:space="preserve">The actual cost of electricity was £1415.30 - £523.77 = £891.53 which is less than last year. The </w:t>
      </w:r>
      <w:r>
        <w:rPr>
          <w:rFonts w:cs="Arial"/>
          <w:bCs/>
          <w:sz w:val="20"/>
          <w:szCs w:val="20"/>
        </w:rPr>
        <w:t xml:space="preserve">electricity supplier changed in May 20 from Npower to </w:t>
      </w:r>
      <w:proofErr w:type="spellStart"/>
      <w:r>
        <w:rPr>
          <w:rFonts w:cs="Arial"/>
          <w:bCs/>
          <w:sz w:val="20"/>
          <w:szCs w:val="20"/>
        </w:rPr>
        <w:t>EDF</w:t>
      </w:r>
      <w:proofErr w:type="spellEnd"/>
      <w:r>
        <w:rPr>
          <w:rFonts w:cs="Arial"/>
          <w:bCs/>
          <w:sz w:val="20"/>
          <w:szCs w:val="20"/>
        </w:rPr>
        <w:t xml:space="preserve">. At the time of transfer an estimate was used for the meter readings. The figures used were over estimated. </w:t>
      </w:r>
      <w:proofErr w:type="spellStart"/>
      <w:r>
        <w:rPr>
          <w:rFonts w:cs="Arial"/>
          <w:bCs/>
          <w:sz w:val="20"/>
          <w:szCs w:val="20"/>
        </w:rPr>
        <w:t>EDF</w:t>
      </w:r>
      <w:proofErr w:type="spellEnd"/>
      <w:r>
        <w:rPr>
          <w:rFonts w:cs="Arial"/>
          <w:bCs/>
          <w:sz w:val="20"/>
          <w:szCs w:val="20"/>
        </w:rPr>
        <w:t xml:space="preserve"> have been contacted to get this corrected but the difference is not big enough for them to change. Currently 1 meter has ‘caught up’ with the reading used but the other meter is still under the reading used. </w:t>
      </w:r>
    </w:p>
    <w:p w14:paraId="24540FF8" w14:textId="77777777" w:rsidR="00460768" w:rsidRDefault="00460768" w:rsidP="00460768">
      <w:pPr>
        <w:rPr>
          <w:rFonts w:cs="Arial"/>
          <w:bCs/>
          <w:sz w:val="20"/>
          <w:szCs w:val="20"/>
        </w:rPr>
      </w:pPr>
    </w:p>
    <w:p w14:paraId="47F565C6" w14:textId="77777777" w:rsidR="00460768" w:rsidRDefault="00460768" w:rsidP="00460768">
      <w:pPr>
        <w:rPr>
          <w:rFonts w:cs="Arial"/>
          <w:sz w:val="20"/>
          <w:szCs w:val="20"/>
        </w:rPr>
      </w:pPr>
      <w:r w:rsidRPr="00A01BD9">
        <w:rPr>
          <w:rFonts w:cs="Arial"/>
          <w:sz w:val="20"/>
          <w:szCs w:val="20"/>
        </w:rPr>
        <w:t xml:space="preserve">Gardening and much of the maintenance is still </w:t>
      </w:r>
      <w:r>
        <w:rPr>
          <w:rFonts w:cs="Arial"/>
          <w:sz w:val="20"/>
          <w:szCs w:val="20"/>
        </w:rPr>
        <w:t>‘Done by Des’. It is difficult to estimate the saving this is to the village hall but an educated guess would be in the region of £1200-£1500.</w:t>
      </w:r>
    </w:p>
    <w:p w14:paraId="4808F24A" w14:textId="77777777" w:rsidR="00460768" w:rsidRPr="00EE6519" w:rsidRDefault="00460768" w:rsidP="00460768">
      <w:pPr>
        <w:rPr>
          <w:rFonts w:cs="Arial"/>
          <w:b/>
        </w:rPr>
      </w:pPr>
      <w:r w:rsidRPr="00EE6519">
        <w:rPr>
          <w:rFonts w:cs="Arial"/>
          <w:b/>
        </w:rPr>
        <w:t>Other Matters</w:t>
      </w:r>
    </w:p>
    <w:p w14:paraId="39081E63" w14:textId="77777777" w:rsidR="00460768" w:rsidRDefault="00460768" w:rsidP="00460768">
      <w:pPr>
        <w:rPr>
          <w:rFonts w:cs="Arial"/>
          <w:sz w:val="20"/>
          <w:szCs w:val="20"/>
        </w:rPr>
      </w:pPr>
      <w:r>
        <w:rPr>
          <w:rFonts w:cs="Arial"/>
          <w:sz w:val="20"/>
          <w:szCs w:val="20"/>
        </w:rPr>
        <w:t>The lodged fund of £238.49 is held in our account for the SK Children’s Play Group in case they should reform.</w:t>
      </w:r>
    </w:p>
    <w:p w14:paraId="34E57219" w14:textId="77777777" w:rsidR="00460768" w:rsidRDefault="00460768" w:rsidP="00460768">
      <w:pPr>
        <w:rPr>
          <w:rFonts w:cs="Arial"/>
          <w:sz w:val="20"/>
          <w:szCs w:val="20"/>
        </w:rPr>
      </w:pPr>
      <w:r>
        <w:rPr>
          <w:rFonts w:cs="Arial"/>
          <w:sz w:val="20"/>
          <w:szCs w:val="20"/>
        </w:rPr>
        <w:t xml:space="preserve">Once lockdown is fully over and the banks are open again the village hall will change bank accounts so that we have the facility for on-line banking with authorisation required from 2 members of the executive committee. </w:t>
      </w:r>
    </w:p>
    <w:p w14:paraId="626E2586" w14:textId="77777777" w:rsidR="00460768" w:rsidRDefault="00460768" w:rsidP="00460768">
      <w:pPr>
        <w:rPr>
          <w:rFonts w:cs="Arial"/>
          <w:sz w:val="20"/>
          <w:szCs w:val="20"/>
        </w:rPr>
      </w:pPr>
      <w:r>
        <w:rPr>
          <w:rFonts w:cs="Arial"/>
          <w:sz w:val="20"/>
          <w:szCs w:val="20"/>
        </w:rPr>
        <w:t>The Village Hall successfully completed a Financial Safeguarding review (HSBC) in December 20.</w:t>
      </w:r>
    </w:p>
    <w:p w14:paraId="2F4017D8" w14:textId="77777777" w:rsidR="00460768" w:rsidRDefault="00460768" w:rsidP="00460768">
      <w:pPr>
        <w:rPr>
          <w:rFonts w:cs="Arial"/>
          <w:sz w:val="20"/>
          <w:szCs w:val="20"/>
        </w:rPr>
      </w:pPr>
      <w:r>
        <w:rPr>
          <w:rFonts w:cs="Arial"/>
          <w:sz w:val="20"/>
          <w:szCs w:val="20"/>
        </w:rPr>
        <w:t xml:space="preserve"> </w:t>
      </w:r>
    </w:p>
    <w:p w14:paraId="129E104C" w14:textId="4A0B5170" w:rsidR="00460768" w:rsidRPr="001B5FC7" w:rsidRDefault="00460768" w:rsidP="00460768">
      <w:pPr>
        <w:rPr>
          <w:rFonts w:cs="Arial"/>
          <w:b/>
        </w:rPr>
      </w:pPr>
      <w:r w:rsidRPr="001B5FC7">
        <w:rPr>
          <w:rFonts w:cs="Arial"/>
          <w:b/>
        </w:rPr>
        <w:t>Conclusion</w:t>
      </w:r>
    </w:p>
    <w:p w14:paraId="54E3E270" w14:textId="77777777" w:rsidR="00460768" w:rsidRPr="00A01BD9" w:rsidRDefault="00460768" w:rsidP="00460768">
      <w:pPr>
        <w:rPr>
          <w:rFonts w:cs="Arial"/>
          <w:b/>
          <w:sz w:val="20"/>
          <w:szCs w:val="20"/>
          <w:u w:val="single"/>
        </w:rPr>
      </w:pPr>
      <w:r>
        <w:rPr>
          <w:rFonts w:cs="Arial"/>
          <w:sz w:val="20"/>
          <w:szCs w:val="20"/>
        </w:rPr>
        <w:t>Despite Covid 19 t</w:t>
      </w:r>
      <w:r w:rsidRPr="00A01BD9">
        <w:rPr>
          <w:rFonts w:cs="Arial"/>
          <w:sz w:val="20"/>
          <w:szCs w:val="20"/>
        </w:rPr>
        <w:t>he Village Hall is in a sound financial position</w:t>
      </w:r>
      <w:r>
        <w:rPr>
          <w:rFonts w:cs="Arial"/>
          <w:sz w:val="20"/>
          <w:szCs w:val="20"/>
        </w:rPr>
        <w:t xml:space="preserve"> mostly due to the income that the solar panels generate. </w:t>
      </w:r>
      <w:r w:rsidRPr="00A01BD9">
        <w:rPr>
          <w:rFonts w:cs="Arial"/>
          <w:sz w:val="20"/>
          <w:szCs w:val="20"/>
        </w:rPr>
        <w:t xml:space="preserve"> A detailed breakdown of costs is shown on the Income and Expenditure balance sheet.  The year ended with a closing balance of </w:t>
      </w:r>
      <w:r w:rsidRPr="00A249ED">
        <w:rPr>
          <w:rFonts w:cs="Arial"/>
          <w:b/>
          <w:sz w:val="20"/>
          <w:szCs w:val="20"/>
          <w:u w:val="single"/>
        </w:rPr>
        <w:t>£36753.42</w:t>
      </w:r>
    </w:p>
    <w:p w14:paraId="60BC95ED" w14:textId="77777777" w:rsidR="00460768" w:rsidRPr="00A01BD9" w:rsidRDefault="00460768" w:rsidP="00460768">
      <w:pPr>
        <w:rPr>
          <w:rFonts w:cs="Arial"/>
          <w:sz w:val="20"/>
          <w:szCs w:val="20"/>
        </w:rPr>
      </w:pPr>
      <w:r>
        <w:rPr>
          <w:rFonts w:cs="Arial"/>
          <w:sz w:val="20"/>
          <w:szCs w:val="20"/>
        </w:rPr>
        <w:t xml:space="preserve">I would like to thank Mike </w:t>
      </w:r>
      <w:proofErr w:type="spellStart"/>
      <w:r>
        <w:rPr>
          <w:rFonts w:cs="Arial"/>
          <w:sz w:val="20"/>
          <w:szCs w:val="20"/>
        </w:rPr>
        <w:t>Willsmer</w:t>
      </w:r>
      <w:proofErr w:type="spellEnd"/>
      <w:r>
        <w:rPr>
          <w:rFonts w:cs="Arial"/>
          <w:sz w:val="20"/>
          <w:szCs w:val="20"/>
        </w:rPr>
        <w:t xml:space="preserve"> for checking the accounts again this year.</w:t>
      </w:r>
    </w:p>
    <w:p w14:paraId="0329A8C9" w14:textId="77777777" w:rsidR="00460768" w:rsidRDefault="00460768" w:rsidP="00460768">
      <w:pPr>
        <w:rPr>
          <w:rFonts w:cs="Arial"/>
          <w:sz w:val="20"/>
          <w:szCs w:val="20"/>
        </w:rPr>
      </w:pPr>
    </w:p>
    <w:p w14:paraId="703CD82B" w14:textId="77777777" w:rsidR="00460768" w:rsidRDefault="00460768" w:rsidP="00460768">
      <w:pPr>
        <w:rPr>
          <w:rFonts w:cs="Arial"/>
          <w:sz w:val="20"/>
          <w:szCs w:val="20"/>
        </w:rPr>
      </w:pPr>
    </w:p>
    <w:p w14:paraId="693DEFD1" w14:textId="77777777" w:rsidR="00460768" w:rsidRDefault="00460768" w:rsidP="00460768">
      <w:pPr>
        <w:rPr>
          <w:rFonts w:cs="Arial"/>
          <w:sz w:val="20"/>
          <w:szCs w:val="20"/>
        </w:rPr>
      </w:pPr>
      <w:r>
        <w:rPr>
          <w:rFonts w:cs="Arial"/>
          <w:sz w:val="20"/>
          <w:szCs w:val="20"/>
        </w:rPr>
        <w:t>Aideen McEvoy-</w:t>
      </w:r>
      <w:proofErr w:type="gramStart"/>
      <w:r>
        <w:rPr>
          <w:rFonts w:cs="Arial"/>
          <w:sz w:val="20"/>
          <w:szCs w:val="20"/>
        </w:rPr>
        <w:t>Wilding ,</w:t>
      </w:r>
      <w:proofErr w:type="gramEnd"/>
      <w:r>
        <w:rPr>
          <w:rFonts w:cs="Arial"/>
          <w:sz w:val="20"/>
          <w:szCs w:val="20"/>
        </w:rPr>
        <w:t xml:space="preserve"> </w:t>
      </w:r>
      <w:r w:rsidRPr="00A01BD9">
        <w:rPr>
          <w:rFonts w:cs="Arial"/>
          <w:sz w:val="20"/>
          <w:szCs w:val="20"/>
        </w:rPr>
        <w:t>Hon Treasurer</w:t>
      </w:r>
    </w:p>
    <w:p w14:paraId="082621FC" w14:textId="35C61A13" w:rsidR="00E40D82" w:rsidRDefault="00E40D82">
      <w:pPr>
        <w:spacing w:after="200"/>
        <w:jc w:val="left"/>
        <w:rPr>
          <w:rFonts w:cs="Arial"/>
          <w:sz w:val="20"/>
          <w:szCs w:val="20"/>
        </w:rPr>
      </w:pPr>
      <w:r>
        <w:rPr>
          <w:rFonts w:cs="Arial"/>
          <w:sz w:val="20"/>
          <w:szCs w:val="20"/>
        </w:rPr>
        <w:br w:type="page"/>
      </w:r>
    </w:p>
    <w:p w14:paraId="0BE30FC4" w14:textId="121A7056" w:rsidR="00460768" w:rsidRDefault="00E40D82" w:rsidP="00460768">
      <w:pPr>
        <w:rPr>
          <w:rFonts w:cs="Arial"/>
          <w:sz w:val="20"/>
          <w:szCs w:val="20"/>
        </w:rPr>
      </w:pPr>
      <w:r w:rsidRPr="00E40D82">
        <w:rPr>
          <w:rFonts w:cs="Arial"/>
          <w:noProof/>
          <w:sz w:val="20"/>
          <w:szCs w:val="20"/>
        </w:rPr>
        <w:lastRenderedPageBreak/>
        <w:drawing>
          <wp:inline distT="0" distB="0" distL="0" distR="0" wp14:anchorId="1B73AA8A" wp14:editId="5B0178F4">
            <wp:extent cx="6323239" cy="8947529"/>
            <wp:effectExtent l="0" t="0" r="190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27458" cy="8953499"/>
                    </a:xfrm>
                    <a:prstGeom prst="rect">
                      <a:avLst/>
                    </a:prstGeom>
                    <a:noFill/>
                    <a:ln>
                      <a:noFill/>
                    </a:ln>
                  </pic:spPr>
                </pic:pic>
              </a:graphicData>
            </a:graphic>
          </wp:inline>
        </w:drawing>
      </w:r>
    </w:p>
    <w:sectPr w:rsidR="0046076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Omega">
    <w:altName w:val="Segoe UI"/>
    <w:charset w:val="00"/>
    <w:family w:val="swiss"/>
    <w:pitch w:val="variable"/>
    <w:sig w:usb0="00000001" w:usb1="00000000" w:usb2="00000000" w:usb3="00000000" w:csb0="00000093" w:csb1="00000000"/>
  </w:font>
  <w:font w:name="Montserrat">
    <w:altName w:val="Times New Roman"/>
    <w:panose1 w:val="00000000000000000000"/>
    <w:charset w:val="00"/>
    <w:family w:val="roman"/>
    <w:notTrueType/>
    <w:pitch w:val="default"/>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C1A37"/>
    <w:multiLevelType w:val="hybridMultilevel"/>
    <w:tmpl w:val="EDD8326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7A45B1E"/>
    <w:multiLevelType w:val="hybridMultilevel"/>
    <w:tmpl w:val="9656E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3C2009"/>
    <w:multiLevelType w:val="hybridMultilevel"/>
    <w:tmpl w:val="4CF4B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E92EF8"/>
    <w:multiLevelType w:val="hybridMultilevel"/>
    <w:tmpl w:val="89527F76"/>
    <w:lvl w:ilvl="0" w:tplc="4CCC846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C82435E"/>
    <w:multiLevelType w:val="hybridMultilevel"/>
    <w:tmpl w:val="7E9203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7A0536"/>
    <w:multiLevelType w:val="multilevel"/>
    <w:tmpl w:val="2732F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BA031BE"/>
    <w:multiLevelType w:val="hybridMultilevel"/>
    <w:tmpl w:val="08A63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EF257E0"/>
    <w:multiLevelType w:val="hybridMultilevel"/>
    <w:tmpl w:val="D410F8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
  </w:num>
  <w:num w:numId="2">
    <w:abstractNumId w:val="3"/>
  </w:num>
  <w:num w:numId="3">
    <w:abstractNumId w:val="0"/>
  </w:num>
  <w:num w:numId="4">
    <w:abstractNumId w:val="6"/>
  </w:num>
  <w:num w:numId="5">
    <w:abstractNumId w:val="7"/>
  </w:num>
  <w:num w:numId="6">
    <w:abstractNumId w:val="5"/>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A7C"/>
    <w:rsid w:val="0000332F"/>
    <w:rsid w:val="0002628B"/>
    <w:rsid w:val="00040B96"/>
    <w:rsid w:val="0005039A"/>
    <w:rsid w:val="000A3010"/>
    <w:rsid w:val="00204C9D"/>
    <w:rsid w:val="003A5BD6"/>
    <w:rsid w:val="003E2497"/>
    <w:rsid w:val="003F3539"/>
    <w:rsid w:val="00460768"/>
    <w:rsid w:val="004749CA"/>
    <w:rsid w:val="005836D7"/>
    <w:rsid w:val="005A5615"/>
    <w:rsid w:val="005A7E27"/>
    <w:rsid w:val="005D2B71"/>
    <w:rsid w:val="006034CA"/>
    <w:rsid w:val="00672743"/>
    <w:rsid w:val="0071539F"/>
    <w:rsid w:val="007E12ED"/>
    <w:rsid w:val="00815339"/>
    <w:rsid w:val="008513A4"/>
    <w:rsid w:val="009F3A7C"/>
    <w:rsid w:val="00A4790A"/>
    <w:rsid w:val="00AA3A90"/>
    <w:rsid w:val="00B23538"/>
    <w:rsid w:val="00B73787"/>
    <w:rsid w:val="00BC17D7"/>
    <w:rsid w:val="00C32A14"/>
    <w:rsid w:val="00E40D82"/>
    <w:rsid w:val="00F272A1"/>
    <w:rsid w:val="00FE4C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1A245"/>
  <w15:docId w15:val="{A4AE4541-3E2D-41D7-A04F-12164DED2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A7C"/>
    <w:pPr>
      <w:spacing w:after="120"/>
      <w:jc w:val="both"/>
    </w:pPr>
    <w:rPr>
      <w:rFonts w:ascii="Arial" w:hAnsi="Arial"/>
    </w:rPr>
  </w:style>
  <w:style w:type="paragraph" w:styleId="Heading1">
    <w:name w:val="heading 1"/>
    <w:basedOn w:val="Normal"/>
    <w:next w:val="Normal"/>
    <w:link w:val="Heading1Char"/>
    <w:uiPriority w:val="9"/>
    <w:qFormat/>
    <w:rsid w:val="009F3A7C"/>
    <w:pPr>
      <w:keepNext/>
      <w:keepLines/>
      <w:outlineLvl w:val="0"/>
    </w:pPr>
    <w:rPr>
      <w:rFonts w:eastAsiaTheme="majorEastAsia" w:cstheme="majorBidi"/>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F3539"/>
    <w:pPr>
      <w:spacing w:line="240" w:lineRule="auto"/>
      <w:contextualSpacing/>
      <w:jc w:val="center"/>
    </w:pPr>
    <w:rPr>
      <w:rFonts w:eastAsiaTheme="majorEastAsia" w:cstheme="majorBidi"/>
      <w:b/>
      <w:spacing w:val="5"/>
      <w:kern w:val="28"/>
      <w:sz w:val="28"/>
      <w:szCs w:val="52"/>
    </w:rPr>
  </w:style>
  <w:style w:type="character" w:customStyle="1" w:styleId="TitleChar">
    <w:name w:val="Title Char"/>
    <w:basedOn w:val="DefaultParagraphFont"/>
    <w:link w:val="Title"/>
    <w:uiPriority w:val="10"/>
    <w:rsid w:val="003F3539"/>
    <w:rPr>
      <w:rFonts w:ascii="Arial" w:eastAsiaTheme="majorEastAsia" w:hAnsi="Arial" w:cstheme="majorBidi"/>
      <w:b/>
      <w:spacing w:val="5"/>
      <w:kern w:val="28"/>
      <w:sz w:val="28"/>
      <w:szCs w:val="52"/>
    </w:rPr>
  </w:style>
  <w:style w:type="character" w:customStyle="1" w:styleId="Heading1Char">
    <w:name w:val="Heading 1 Char"/>
    <w:basedOn w:val="DefaultParagraphFont"/>
    <w:link w:val="Heading1"/>
    <w:uiPriority w:val="9"/>
    <w:rsid w:val="009F3A7C"/>
    <w:rPr>
      <w:rFonts w:ascii="Arial" w:eastAsiaTheme="majorEastAsia" w:hAnsi="Arial" w:cstheme="majorBidi"/>
      <w:b/>
      <w:bCs/>
      <w:szCs w:val="28"/>
    </w:rPr>
  </w:style>
  <w:style w:type="paragraph" w:styleId="ListParagraph">
    <w:name w:val="List Paragraph"/>
    <w:basedOn w:val="Normal"/>
    <w:uiPriority w:val="34"/>
    <w:qFormat/>
    <w:rsid w:val="005A5615"/>
    <w:pPr>
      <w:ind w:left="720"/>
      <w:contextualSpacing/>
    </w:pPr>
  </w:style>
  <w:style w:type="paragraph" w:customStyle="1" w:styleId="Default">
    <w:name w:val="Default"/>
    <w:rsid w:val="00460768"/>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4607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bellinghamparishcouncil.gov.uk/evcharging.asp"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hyperlink" Target="https://www.somerfordkeynes.org.uk/village-hall/" TargetMode="External"/><Relationship Id="rId15" Type="http://schemas.openxmlformats.org/officeDocument/2006/relationships/hyperlink" Target="https://news.cotswold.gov.uk/news/council-to-encourage-faster-uptake-of-electric-vehicles-with-new-electric-vehicle-charging-points-to-be-installed-across-the-cotswolds" TargetMode="External"/><Relationship Id="rId23" Type="http://schemas.openxmlformats.org/officeDocument/2006/relationships/image" Target="media/image15.emf"/><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gov.uk/government/publications/the-ten-point-plan-for-a-green-industrial-revolution" TargetMode="External"/><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586</TotalTime>
  <Pages>12</Pages>
  <Words>2248</Words>
  <Characters>12820</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Lynton</dc:creator>
  <cp:lastModifiedBy>Lynton</cp:lastModifiedBy>
  <cp:revision>16</cp:revision>
  <cp:lastPrinted>2021-04-26T14:37:00Z</cp:lastPrinted>
  <dcterms:created xsi:type="dcterms:W3CDTF">2021-04-23T08:57:00Z</dcterms:created>
  <dcterms:modified xsi:type="dcterms:W3CDTF">2021-06-03T14:51:00Z</dcterms:modified>
</cp:coreProperties>
</file>